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5900" w14:textId="444F47A8" w:rsidR="000838A0" w:rsidRPr="000838A0" w:rsidRDefault="00F679CC" w:rsidP="009F36C2">
      <w:pPr>
        <w:jc w:val="center"/>
        <w:rPr>
          <w:rFonts w:ascii="Arial" w:hAnsi="Arial" w:cs="Arial"/>
          <w:b/>
          <w:sz w:val="40"/>
          <w:szCs w:val="40"/>
        </w:rPr>
      </w:pPr>
      <w:r>
        <w:rPr>
          <w:rFonts w:ascii="Arial" w:hAnsi="Arial" w:cs="Arial"/>
          <w:b/>
          <w:noProof/>
        </w:rPr>
        <mc:AlternateContent>
          <mc:Choice Requires="wps">
            <w:drawing>
              <wp:anchor distT="0" distB="0" distL="114300" distR="114300" simplePos="0" relativeHeight="251655168" behindDoc="0" locked="0" layoutInCell="1" allowOverlap="1" wp14:anchorId="1D1D0DCF" wp14:editId="3BB5B0E0">
                <wp:simplePos x="0" y="0"/>
                <wp:positionH relativeFrom="column">
                  <wp:posOffset>-76200</wp:posOffset>
                </wp:positionH>
                <wp:positionV relativeFrom="paragraph">
                  <wp:posOffset>346710</wp:posOffset>
                </wp:positionV>
                <wp:extent cx="6113780" cy="258445"/>
                <wp:effectExtent l="0" t="3810" r="127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2584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1E95B" w14:textId="77777777" w:rsidR="00C15CDE" w:rsidRPr="009F36C2" w:rsidRDefault="00C15CDE" w:rsidP="009F36C2">
                            <w:pPr>
                              <w:jc w:val="center"/>
                              <w:rPr>
                                <w:rFonts w:ascii="Arial" w:hAnsi="Arial" w:cs="Arial"/>
                              </w:rPr>
                            </w:pPr>
                            <w:r>
                              <w:rPr>
                                <w:rFonts w:ascii="Arial" w:hAnsi="Arial" w:cs="Arial"/>
                              </w:rPr>
                              <w:t>ENHANCEMENT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D0DCF" id="_x0000_t202" coordsize="21600,21600" o:spt="202" path="m,l,21600r21600,l21600,xe">
                <v:stroke joinstyle="miter"/>
                <v:path gradientshapeok="t" o:connecttype="rect"/>
              </v:shapetype>
              <v:shape id="Text Box 2" o:spid="_x0000_s1026" type="#_x0000_t202" style="position:absolute;left:0;text-align:left;margin-left:-6pt;margin-top:27.3pt;width:481.4pt;height:2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" fillcolor="#bfbfbf" stroked="f">
                <v:textbox>
                  <w:txbxContent>
                    <w:p w14:paraId="7781E95B" w14:textId="77777777" w:rsidR="00C15CDE" w:rsidRPr="009F36C2" w:rsidRDefault="00C15CDE" w:rsidP="009F36C2">
                      <w:pPr>
                        <w:jc w:val="center"/>
                        <w:rPr>
                          <w:rFonts w:ascii="Arial" w:hAnsi="Arial" w:cs="Arial"/>
                        </w:rPr>
                      </w:pPr>
                      <w:r>
                        <w:rPr>
                          <w:rFonts w:ascii="Arial" w:hAnsi="Arial" w:cs="Arial"/>
                        </w:rPr>
                        <w:t>ENHANCEMENT REQUEST FORM</w:t>
                      </w:r>
                    </w:p>
                  </w:txbxContent>
                </v:textbox>
              </v:shape>
            </w:pict>
          </mc:Fallback>
        </mc:AlternateContent>
      </w:r>
      <w:r w:rsidR="000838A0" w:rsidRPr="000838A0">
        <w:rPr>
          <w:rFonts w:ascii="Arial" w:hAnsi="Arial" w:cs="Arial"/>
          <w:b/>
          <w:sz w:val="40"/>
          <w:szCs w:val="40"/>
        </w:rPr>
        <w:t>I&amp;RS Review Board</w:t>
      </w:r>
    </w:p>
    <w:p w14:paraId="164A01BC" w14:textId="2F3847CB" w:rsidR="000838A0" w:rsidRDefault="00F679CC" w:rsidP="009F36C2">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EA789E0" wp14:editId="52B61B0B">
                <wp:simplePos x="0" y="0"/>
                <wp:positionH relativeFrom="column">
                  <wp:posOffset>3124200</wp:posOffset>
                </wp:positionH>
                <wp:positionV relativeFrom="paragraph">
                  <wp:posOffset>267335</wp:posOffset>
                </wp:positionV>
                <wp:extent cx="2913380" cy="267335"/>
                <wp:effectExtent l="0" t="0" r="127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2673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05800" w14:textId="77777777" w:rsidR="00C15CDE" w:rsidRDefault="00C15CDE" w:rsidP="000838A0">
                            <w:pPr>
                              <w:rPr>
                                <w:rFonts w:ascii="Arial" w:hAnsi="Arial" w:cs="Arial"/>
                              </w:rPr>
                            </w:pPr>
                            <w:r>
                              <w:rPr>
                                <w:rFonts w:ascii="Arial" w:hAnsi="Arial" w:cs="Arial"/>
                                <w:sz w:val="18"/>
                                <w:szCs w:val="18"/>
                              </w:rPr>
                              <w:t xml:space="preserve">Request Number: </w:t>
                            </w:r>
                            <w:r w:rsidR="00BE1ED0">
                              <w:rPr>
                                <w:rFonts w:ascii="Arial" w:hAnsi="Arial" w:cs="Arial"/>
                                <w:sz w:val="18"/>
                                <w:szCs w:val="18"/>
                              </w:rPr>
                              <w:t>IPS00744</w:t>
                            </w:r>
                            <w:r>
                              <w:rPr>
                                <w:rFonts w:ascii="Arial" w:hAnsi="Arial" w:cs="Arial"/>
                                <w:sz w:val="18"/>
                                <w:szCs w:val="18"/>
                              </w:rPr>
                              <w:t xml:space="preserve">  </w:t>
                            </w:r>
                          </w:p>
                          <w:p w14:paraId="6E7CED2F" w14:textId="77777777" w:rsidR="00C15CDE" w:rsidRPr="009F36C2" w:rsidRDefault="00C15CDE" w:rsidP="009F36C2">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789E0" id="Text Box 4" o:spid="_x0000_s1027" type="#_x0000_t202" style="position:absolute;left:0;text-align:left;margin-left:246pt;margin-top:21.05pt;width:229.4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" fillcolor="#bfbfbf" stroked="f">
                <v:textbox>
                  <w:txbxContent>
                    <w:p w14:paraId="7B405800" w14:textId="77777777" w:rsidR="00C15CDE" w:rsidRDefault="00C15CDE" w:rsidP="000838A0">
                      <w:pPr>
                        <w:rPr>
                          <w:rFonts w:ascii="Arial" w:hAnsi="Arial" w:cs="Arial"/>
                        </w:rPr>
                      </w:pPr>
                      <w:r>
                        <w:rPr>
                          <w:rFonts w:ascii="Arial" w:hAnsi="Arial" w:cs="Arial"/>
                          <w:sz w:val="18"/>
                          <w:szCs w:val="18"/>
                        </w:rPr>
                        <w:t xml:space="preserve">Request Number: </w:t>
                      </w:r>
                      <w:r w:rsidR="00BE1ED0">
                        <w:rPr>
                          <w:rFonts w:ascii="Arial" w:hAnsi="Arial" w:cs="Arial"/>
                          <w:sz w:val="18"/>
                          <w:szCs w:val="18"/>
                        </w:rPr>
                        <w:t>IPS00744</w:t>
                      </w:r>
                      <w:r>
                        <w:rPr>
                          <w:rFonts w:ascii="Arial" w:hAnsi="Arial" w:cs="Arial"/>
                          <w:sz w:val="18"/>
                          <w:szCs w:val="18"/>
                        </w:rPr>
                        <w:t xml:space="preserve">  </w:t>
                      </w:r>
                    </w:p>
                    <w:p w14:paraId="6E7CED2F" w14:textId="77777777" w:rsidR="00C15CDE" w:rsidRPr="009F36C2" w:rsidRDefault="00C15CDE" w:rsidP="009F36C2">
                      <w:pPr>
                        <w:rPr>
                          <w:rFonts w:ascii="Arial" w:hAnsi="Arial" w:cs="Arial"/>
                          <w:sz w:val="18"/>
                          <w:szCs w:val="18"/>
                        </w:rPr>
                      </w:pP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7C6141BE" wp14:editId="44F4A61D">
                <wp:simplePos x="0" y="0"/>
                <wp:positionH relativeFrom="column">
                  <wp:posOffset>-17780</wp:posOffset>
                </wp:positionH>
                <wp:positionV relativeFrom="paragraph">
                  <wp:posOffset>269240</wp:posOffset>
                </wp:positionV>
                <wp:extent cx="2237105" cy="267335"/>
                <wp:effectExtent l="1270" t="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673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F03DA" w14:textId="77777777" w:rsidR="00C15CDE" w:rsidRPr="009F36C2" w:rsidRDefault="00C15CDE">
                            <w:pPr>
                              <w:rPr>
                                <w:rFonts w:ascii="Arial" w:hAnsi="Arial" w:cs="Arial"/>
                                <w:sz w:val="18"/>
                                <w:szCs w:val="18"/>
                              </w:rPr>
                            </w:pPr>
                            <w:r>
                              <w:rPr>
                                <w:rFonts w:ascii="Arial" w:hAnsi="Arial" w:cs="Arial"/>
                                <w:sz w:val="18"/>
                                <w:szCs w:val="18"/>
                              </w:rPr>
                              <w:t>Note:  Do not complete gray shaded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141BE" id="Text Box 3" o:spid="_x0000_s1028" type="#_x0000_t202" style="position:absolute;left:0;text-align:left;margin-left:-1.4pt;margin-top:21.2pt;width:176.1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" fillcolor="#bfbfbf" stroked="f">
                <v:textbox>
                  <w:txbxContent>
                    <w:p w14:paraId="398F03DA" w14:textId="77777777" w:rsidR="00C15CDE" w:rsidRPr="009F36C2" w:rsidRDefault="00C15CDE">
                      <w:pPr>
                        <w:rPr>
                          <w:rFonts w:ascii="Arial" w:hAnsi="Arial" w:cs="Arial"/>
                          <w:sz w:val="18"/>
                          <w:szCs w:val="18"/>
                        </w:rPr>
                      </w:pPr>
                      <w:r>
                        <w:rPr>
                          <w:rFonts w:ascii="Arial" w:hAnsi="Arial" w:cs="Arial"/>
                          <w:sz w:val="18"/>
                          <w:szCs w:val="18"/>
                        </w:rPr>
                        <w:t>Note:  Do not complete gray shaded areas.</w:t>
                      </w:r>
                    </w:p>
                  </w:txbxContent>
                </v:textbox>
              </v:shape>
            </w:pict>
          </mc:Fallback>
        </mc:AlternateContent>
      </w:r>
    </w:p>
    <w:p w14:paraId="30314DA2" w14:textId="77777777" w:rsidR="009F36C2" w:rsidRDefault="009F36C2" w:rsidP="000838A0">
      <w:pPr>
        <w:jc w:val="center"/>
        <w:rPr>
          <w:rFonts w:ascii="Arial" w:hAnsi="Arial" w:cs="Arial"/>
        </w:rPr>
      </w:pPr>
    </w:p>
    <w:p w14:paraId="6E7C0C80" w14:textId="77777777" w:rsidR="009F36C2" w:rsidRDefault="009F36C2" w:rsidP="009F36C2">
      <w:pPr>
        <w:rPr>
          <w:rFonts w:ascii="Arial" w:hAnsi="Arial" w:cs="Arial"/>
        </w:rPr>
      </w:pPr>
      <w:r w:rsidRPr="004F7DE2">
        <w:rPr>
          <w:rFonts w:ascii="Arial" w:hAnsi="Arial" w:cs="Arial"/>
          <w:b/>
          <w:i/>
        </w:rPr>
        <w:t>Submission Date:</w:t>
      </w:r>
      <w:r>
        <w:rPr>
          <w:rFonts w:ascii="Arial" w:hAnsi="Arial" w:cs="Arial"/>
        </w:rPr>
        <w:tab/>
      </w:r>
      <w:r w:rsidR="00C2218A">
        <w:rPr>
          <w:rFonts w:ascii="Arial" w:hAnsi="Arial" w:cs="Arial"/>
        </w:rPr>
        <w:t>Sept 2</w:t>
      </w:r>
      <w:r w:rsidR="00F627D3">
        <w:rPr>
          <w:rFonts w:ascii="Arial" w:hAnsi="Arial" w:cs="Arial"/>
        </w:rPr>
        <w:t>7</w:t>
      </w:r>
      <w:r w:rsidR="00C2218A">
        <w:rPr>
          <w:rFonts w:ascii="Arial" w:hAnsi="Arial" w:cs="Arial"/>
        </w:rPr>
        <w:t>, 2023</w:t>
      </w:r>
      <w:r>
        <w:rPr>
          <w:rFonts w:ascii="Arial" w:hAnsi="Arial" w:cs="Arial"/>
        </w:rPr>
        <w:tab/>
      </w:r>
      <w:r>
        <w:rPr>
          <w:rFonts w:ascii="Arial" w:hAnsi="Arial" w:cs="Arial"/>
        </w:rPr>
        <w:tab/>
        <w:t xml:space="preserve">          </w:t>
      </w:r>
      <w:r w:rsidR="00AB063B">
        <w:rPr>
          <w:rFonts w:ascii="Arial" w:hAnsi="Arial" w:cs="Arial"/>
          <w:b/>
          <w:i/>
        </w:rPr>
        <w:t>Name/P</w:t>
      </w:r>
      <w:r w:rsidRPr="004F7DE2">
        <w:rPr>
          <w:rFonts w:ascii="Arial" w:hAnsi="Arial" w:cs="Arial"/>
          <w:b/>
          <w:i/>
        </w:rPr>
        <w:t>hone #/E-mail Address:</w:t>
      </w:r>
      <w:r w:rsidR="000838A0">
        <w:rPr>
          <w:rFonts w:ascii="Arial" w:hAnsi="Arial" w:cs="Arial"/>
        </w:rPr>
        <w:t xml:space="preserve"> </w:t>
      </w:r>
    </w:p>
    <w:p w14:paraId="27F883BC" w14:textId="77777777" w:rsidR="00385D42" w:rsidRDefault="00385D42" w:rsidP="00CE370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D5936">
        <w:rPr>
          <w:rFonts w:ascii="Arial" w:hAnsi="Arial" w:cs="Arial"/>
        </w:rPr>
        <w:tab/>
        <w:t>Wendell Tobiason / 425-533-5545</w:t>
      </w:r>
      <w:r w:rsidR="005D5936">
        <w:rPr>
          <w:rFonts w:ascii="Arial" w:hAnsi="Arial" w:cs="Arial"/>
        </w:rPr>
        <w:tab/>
      </w:r>
      <w:r w:rsidR="005D5936">
        <w:rPr>
          <w:rFonts w:ascii="Arial" w:hAnsi="Arial" w:cs="Arial"/>
        </w:rPr>
        <w:tab/>
      </w:r>
      <w:r w:rsidR="005D5936">
        <w:rPr>
          <w:rFonts w:ascii="Arial" w:hAnsi="Arial" w:cs="Arial"/>
        </w:rPr>
        <w:tab/>
      </w:r>
      <w:r w:rsidR="005D5936">
        <w:rPr>
          <w:rFonts w:ascii="Arial" w:hAnsi="Arial" w:cs="Arial"/>
        </w:rPr>
        <w:tab/>
      </w:r>
      <w:r w:rsidR="005D5936">
        <w:rPr>
          <w:rFonts w:ascii="Arial" w:hAnsi="Arial" w:cs="Arial"/>
        </w:rPr>
        <w:tab/>
      </w:r>
      <w:r w:rsidR="005D5936">
        <w:rPr>
          <w:rFonts w:ascii="Arial" w:hAnsi="Arial" w:cs="Arial"/>
        </w:rPr>
        <w:tab/>
      </w:r>
      <w:r w:rsidR="005D5936">
        <w:rPr>
          <w:rFonts w:ascii="Arial" w:hAnsi="Arial" w:cs="Arial"/>
        </w:rPr>
        <w:tab/>
      </w:r>
      <w:r w:rsidR="005D5936">
        <w:rPr>
          <w:rFonts w:ascii="Arial" w:hAnsi="Arial" w:cs="Arial"/>
        </w:rPr>
        <w:tab/>
      </w:r>
      <w:r w:rsidR="005D5936">
        <w:rPr>
          <w:rFonts w:ascii="Arial" w:hAnsi="Arial" w:cs="Arial"/>
        </w:rPr>
        <w:tab/>
        <w:t>WendellTobiason@SPARKips.com</w:t>
      </w:r>
    </w:p>
    <w:p w14:paraId="03E2993E" w14:textId="77777777" w:rsidR="009F36C2" w:rsidRDefault="009F36C2" w:rsidP="009F36C2">
      <w:pPr>
        <w:rPr>
          <w:rFonts w:ascii="Arial" w:hAnsi="Arial" w:cs="Arial"/>
        </w:rPr>
      </w:pPr>
      <w:r w:rsidRPr="004F7DE2">
        <w:rPr>
          <w:rFonts w:ascii="Arial" w:hAnsi="Arial" w:cs="Arial"/>
          <w:b/>
          <w:i/>
        </w:rPr>
        <w:t>Requesting Company Name(s):</w:t>
      </w:r>
      <w:r>
        <w:rPr>
          <w:rFonts w:ascii="Arial" w:hAnsi="Arial" w:cs="Arial"/>
        </w:rPr>
        <w:tab/>
      </w:r>
      <w:r>
        <w:rPr>
          <w:rFonts w:ascii="Arial" w:hAnsi="Arial" w:cs="Arial"/>
        </w:rPr>
        <w:tab/>
        <w:t xml:space="preserve">         </w:t>
      </w:r>
      <w:r w:rsidRPr="004F7DE2">
        <w:rPr>
          <w:rFonts w:ascii="Arial" w:hAnsi="Arial" w:cs="Arial"/>
          <w:b/>
          <w:i/>
        </w:rPr>
        <w:t>Type of Change</w:t>
      </w:r>
      <w:r>
        <w:rPr>
          <w:rFonts w:ascii="Arial" w:hAnsi="Arial" w:cs="Arial"/>
        </w:rPr>
        <w:t>:  _</w:t>
      </w:r>
      <w:r w:rsidR="00CE370C">
        <w:rPr>
          <w:rFonts w:ascii="Arial" w:hAnsi="Arial" w:cs="Arial"/>
        </w:rPr>
        <w:t>__</w:t>
      </w:r>
      <w:r w:rsidR="00163122">
        <w:rPr>
          <w:rFonts w:ascii="Arial" w:hAnsi="Arial" w:cs="Arial"/>
        </w:rPr>
        <w:t xml:space="preserve">__ </w:t>
      </w:r>
      <w:r>
        <w:rPr>
          <w:rFonts w:ascii="Arial" w:hAnsi="Arial" w:cs="Arial"/>
        </w:rPr>
        <w:t>New</w:t>
      </w:r>
      <w:r w:rsidR="00163122">
        <w:rPr>
          <w:rFonts w:ascii="Arial" w:hAnsi="Arial" w:cs="Arial"/>
        </w:rPr>
        <w:t xml:space="preserve"> Field</w:t>
      </w:r>
    </w:p>
    <w:p w14:paraId="271DA01D" w14:textId="77777777" w:rsidR="00C2218A" w:rsidRDefault="005D5936" w:rsidP="009F36C2">
      <w:pPr>
        <w:rPr>
          <w:rFonts w:ascii="Arial" w:hAnsi="Arial" w:cs="Arial"/>
        </w:rPr>
      </w:pPr>
      <w:r>
        <w:rPr>
          <w:rFonts w:ascii="Arial" w:hAnsi="Arial" w:cs="Arial"/>
        </w:rPr>
        <w:t>SPARK, IP</w:t>
      </w:r>
      <w:r w:rsidR="00C2218A">
        <w:rPr>
          <w:rFonts w:ascii="Arial" w:hAnsi="Arial" w:cs="Arial"/>
        </w:rPr>
        <w:t>S</w:t>
      </w:r>
      <w:r w:rsidR="009F36C2">
        <w:rPr>
          <w:rFonts w:ascii="Arial" w:hAnsi="Arial" w:cs="Arial"/>
        </w:rPr>
        <w:tab/>
      </w:r>
      <w:r w:rsidR="009F36C2">
        <w:rPr>
          <w:rFonts w:ascii="Arial" w:hAnsi="Arial" w:cs="Arial"/>
        </w:rPr>
        <w:tab/>
      </w:r>
      <w:r w:rsidR="009F36C2">
        <w:rPr>
          <w:rFonts w:ascii="Arial" w:hAnsi="Arial" w:cs="Arial"/>
        </w:rPr>
        <w:tab/>
      </w:r>
      <w:r w:rsidR="009F36C2">
        <w:rPr>
          <w:rFonts w:ascii="Arial" w:hAnsi="Arial" w:cs="Arial"/>
        </w:rPr>
        <w:tab/>
        <w:t xml:space="preserve">                      </w:t>
      </w:r>
      <w:r w:rsidR="00CE370C">
        <w:rPr>
          <w:rFonts w:ascii="Arial" w:hAnsi="Arial" w:cs="Arial"/>
        </w:rPr>
        <w:tab/>
      </w:r>
      <w:r w:rsidR="00CE370C">
        <w:rPr>
          <w:rFonts w:ascii="Arial" w:hAnsi="Arial" w:cs="Arial"/>
        </w:rPr>
        <w:tab/>
      </w:r>
      <w:r w:rsidR="00163122">
        <w:rPr>
          <w:rFonts w:ascii="Arial" w:hAnsi="Arial" w:cs="Arial"/>
        </w:rPr>
        <w:t xml:space="preserve">   _____ Edit Change</w:t>
      </w:r>
      <w:r w:rsidR="009F36C2">
        <w:rPr>
          <w:rFonts w:ascii="Arial" w:hAnsi="Arial" w:cs="Arial"/>
        </w:rPr>
        <w:tab/>
      </w:r>
      <w:r w:rsidR="009F36C2">
        <w:rPr>
          <w:rFonts w:ascii="Arial" w:hAnsi="Arial" w:cs="Arial"/>
        </w:rPr>
        <w:tab/>
      </w:r>
    </w:p>
    <w:p w14:paraId="3694420A" w14:textId="77777777" w:rsidR="00BB0769" w:rsidRDefault="00C2218A" w:rsidP="009F36C2">
      <w:pPr>
        <w:rPr>
          <w:rFonts w:ascii="Arial" w:hAnsi="Arial" w:cs="Arial"/>
        </w:rPr>
      </w:pPr>
      <w:r>
        <w:rPr>
          <w:rFonts w:ascii="Arial" w:hAnsi="Arial" w:cs="Arial"/>
        </w:rPr>
        <w:t>NWL</w:t>
      </w:r>
      <w:r w:rsidR="009F36C2">
        <w:rPr>
          <w:rFonts w:ascii="Arial" w:hAnsi="Arial" w:cs="Arial"/>
        </w:rPr>
        <w:tab/>
      </w:r>
      <w:r w:rsidR="009F36C2">
        <w:rPr>
          <w:rFonts w:ascii="Arial" w:hAnsi="Arial" w:cs="Arial"/>
        </w:rPr>
        <w:tab/>
      </w:r>
      <w:r w:rsidR="009F36C2">
        <w:rPr>
          <w:rFonts w:ascii="Arial" w:hAnsi="Arial" w:cs="Arial"/>
        </w:rPr>
        <w:tab/>
      </w:r>
      <w:r w:rsidR="009F36C2">
        <w:rPr>
          <w:rFonts w:ascii="Arial" w:hAnsi="Arial" w:cs="Arial"/>
        </w:rPr>
        <w:tab/>
      </w:r>
      <w:r w:rsidR="009F36C2">
        <w:rPr>
          <w:rFonts w:ascii="Arial" w:hAnsi="Arial" w:cs="Arial"/>
        </w:rPr>
        <w:tab/>
      </w:r>
      <w:r w:rsidR="009F36C2">
        <w:rPr>
          <w:rFonts w:ascii="Arial" w:hAnsi="Arial" w:cs="Arial"/>
        </w:rPr>
        <w:tab/>
      </w:r>
      <w:r w:rsidR="009F36C2">
        <w:rPr>
          <w:rFonts w:ascii="Arial" w:hAnsi="Arial" w:cs="Arial"/>
        </w:rPr>
        <w:tab/>
        <w:t xml:space="preserve">  </w:t>
      </w:r>
      <w:r w:rsidR="00163122">
        <w:rPr>
          <w:rFonts w:ascii="Arial" w:hAnsi="Arial" w:cs="Arial"/>
        </w:rPr>
        <w:tab/>
        <w:t xml:space="preserve">   </w:t>
      </w:r>
      <w:r w:rsidR="00BB0769">
        <w:rPr>
          <w:rFonts w:ascii="Arial" w:hAnsi="Arial" w:cs="Arial"/>
        </w:rPr>
        <w:t>_</w:t>
      </w:r>
      <w:r w:rsidR="00163122">
        <w:rPr>
          <w:rFonts w:ascii="Arial" w:hAnsi="Arial" w:cs="Arial"/>
        </w:rPr>
        <w:t>____ Code List Add</w:t>
      </w:r>
    </w:p>
    <w:p w14:paraId="70B65ABD" w14:textId="77777777" w:rsidR="00BB0769" w:rsidRDefault="009F36C2" w:rsidP="009F36C2">
      <w:pPr>
        <w:rPr>
          <w:rFonts w:ascii="Arial" w:hAnsi="Arial" w:cs="Arial"/>
        </w:rPr>
      </w:pPr>
      <w:r w:rsidRPr="004F7DE2">
        <w:rPr>
          <w:rFonts w:ascii="Arial" w:hAnsi="Arial" w:cs="Arial"/>
          <w:b/>
          <w:i/>
        </w:rPr>
        <w:t>Priority:</w:t>
      </w:r>
      <w:r>
        <w:rPr>
          <w:rFonts w:ascii="Arial" w:hAnsi="Arial" w:cs="Arial"/>
        </w:rPr>
        <w:t xml:space="preserve">   __</w:t>
      </w:r>
      <w:r w:rsidR="00F627D3">
        <w:rPr>
          <w:rFonts w:ascii="Arial" w:hAnsi="Arial" w:cs="Arial"/>
        </w:rPr>
        <w:t>x</w:t>
      </w:r>
      <w:r>
        <w:rPr>
          <w:rFonts w:ascii="Arial" w:hAnsi="Arial" w:cs="Arial"/>
        </w:rPr>
        <w:t>__</w:t>
      </w:r>
      <w:r w:rsidR="00BB0769">
        <w:rPr>
          <w:rFonts w:ascii="Arial" w:hAnsi="Arial" w:cs="Arial"/>
        </w:rPr>
        <w:t xml:space="preserve"> </w:t>
      </w:r>
      <w:r>
        <w:rPr>
          <w:rFonts w:ascii="Arial" w:hAnsi="Arial" w:cs="Arial"/>
        </w:rPr>
        <w:t>Low (can wait until next release)</w:t>
      </w:r>
      <w:r>
        <w:rPr>
          <w:rFonts w:ascii="Arial" w:hAnsi="Arial" w:cs="Arial"/>
        </w:rPr>
        <w:tab/>
      </w:r>
      <w:r w:rsidR="00BB0769">
        <w:rPr>
          <w:rFonts w:ascii="Arial" w:hAnsi="Arial" w:cs="Arial"/>
        </w:rPr>
        <w:t xml:space="preserve">              </w:t>
      </w:r>
      <w:r w:rsidR="00163122">
        <w:rPr>
          <w:rFonts w:ascii="Arial" w:hAnsi="Arial" w:cs="Arial"/>
        </w:rPr>
        <w:t xml:space="preserve">             </w:t>
      </w:r>
      <w:r w:rsidR="00BB0769">
        <w:rPr>
          <w:rFonts w:ascii="Arial" w:hAnsi="Arial" w:cs="Arial"/>
        </w:rPr>
        <w:t xml:space="preserve">         </w:t>
      </w:r>
      <w:r>
        <w:rPr>
          <w:rFonts w:ascii="Arial" w:hAnsi="Arial" w:cs="Arial"/>
        </w:rPr>
        <w:tab/>
      </w:r>
      <w:r>
        <w:rPr>
          <w:rFonts w:ascii="Arial" w:hAnsi="Arial" w:cs="Arial"/>
        </w:rPr>
        <w:tab/>
        <w:t xml:space="preserve">   </w:t>
      </w:r>
      <w:r w:rsidR="00BB0769">
        <w:rPr>
          <w:rFonts w:ascii="Arial" w:hAnsi="Arial" w:cs="Arial"/>
        </w:rPr>
        <w:t xml:space="preserve"> </w:t>
      </w:r>
      <w:r w:rsidR="000838A0">
        <w:rPr>
          <w:rFonts w:ascii="Arial" w:hAnsi="Arial" w:cs="Arial"/>
        </w:rPr>
        <w:t xml:space="preserve"> </w:t>
      </w:r>
      <w:r w:rsidR="00163122">
        <w:rPr>
          <w:rFonts w:ascii="Arial" w:hAnsi="Arial" w:cs="Arial"/>
        </w:rPr>
        <w:t xml:space="preserve">        </w:t>
      </w:r>
      <w:r w:rsidR="008F67C1">
        <w:rPr>
          <w:rFonts w:ascii="Arial" w:hAnsi="Arial" w:cs="Arial"/>
        </w:rPr>
        <w:t xml:space="preserve">       </w:t>
      </w:r>
      <w:r w:rsidR="00BB0769">
        <w:rPr>
          <w:rFonts w:ascii="Arial" w:hAnsi="Arial" w:cs="Arial"/>
        </w:rPr>
        <w:t>____ Medium (Sooner than next release)</w:t>
      </w:r>
      <w:r>
        <w:rPr>
          <w:rFonts w:ascii="Arial" w:hAnsi="Arial" w:cs="Arial"/>
        </w:rPr>
        <w:t xml:space="preserve"> </w:t>
      </w:r>
      <w:r w:rsidR="00BB0769">
        <w:rPr>
          <w:rFonts w:ascii="Arial" w:hAnsi="Arial" w:cs="Arial"/>
        </w:rPr>
        <w:t xml:space="preserve">               </w:t>
      </w:r>
      <w:r w:rsidR="000838A0">
        <w:rPr>
          <w:rFonts w:ascii="Arial" w:hAnsi="Arial" w:cs="Arial"/>
        </w:rPr>
        <w:t xml:space="preserve">  </w:t>
      </w:r>
      <w:r w:rsidR="00BB0769">
        <w:rPr>
          <w:rFonts w:ascii="Arial" w:hAnsi="Arial" w:cs="Arial"/>
        </w:rPr>
        <w:t>____ High (Immediate action)</w:t>
      </w:r>
    </w:p>
    <w:p w14:paraId="1EC3EE16" w14:textId="77777777" w:rsidR="004F7DE2" w:rsidRDefault="00AB47A2" w:rsidP="009F36C2">
      <w:pPr>
        <w:rPr>
          <w:rFonts w:ascii="Arial" w:hAnsi="Arial" w:cs="Arial"/>
          <w:b/>
          <w:i/>
        </w:rPr>
      </w:pPr>
      <w:r>
        <w:rPr>
          <w:rFonts w:ascii="Arial" w:hAnsi="Arial" w:cs="Arial"/>
          <w:b/>
          <w:i/>
        </w:rPr>
        <w:t xml:space="preserve">When do you internally plan to implement this change? </w:t>
      </w:r>
      <w:r w:rsidRPr="00B722DA">
        <w:rPr>
          <w:rFonts w:ascii="Arial" w:hAnsi="Arial" w:cs="Arial"/>
        </w:rPr>
        <w:t>_</w:t>
      </w:r>
      <w:r w:rsidR="00F627D3">
        <w:rPr>
          <w:rFonts w:ascii="Arial" w:hAnsi="Arial" w:cs="Arial"/>
        </w:rPr>
        <w:t>Already implemented (will not hit this scenario for some time)</w:t>
      </w:r>
      <w:r w:rsidRPr="00B722DA">
        <w:rPr>
          <w:rFonts w:ascii="Arial" w:hAnsi="Arial" w:cs="Arial"/>
        </w:rPr>
        <w:t>________________</w:t>
      </w:r>
    </w:p>
    <w:p w14:paraId="5D918B58" w14:textId="77777777" w:rsidR="00AB47A2" w:rsidRDefault="00AB47A2" w:rsidP="009F36C2">
      <w:pPr>
        <w:rPr>
          <w:rFonts w:ascii="Arial" w:hAnsi="Arial" w:cs="Arial"/>
          <w:b/>
          <w:i/>
        </w:rPr>
      </w:pPr>
      <w:r>
        <w:rPr>
          <w:rFonts w:ascii="Arial" w:hAnsi="Arial" w:cs="Arial"/>
          <w:b/>
          <w:i/>
        </w:rPr>
        <w:t xml:space="preserve">When do you plan to test this change? </w:t>
      </w:r>
      <w:r w:rsidRPr="00B722DA">
        <w:rPr>
          <w:rFonts w:ascii="Arial" w:hAnsi="Arial" w:cs="Arial"/>
        </w:rPr>
        <w:t>_</w:t>
      </w:r>
      <w:r w:rsidR="00F627D3">
        <w:rPr>
          <w:rFonts w:ascii="Arial" w:hAnsi="Arial" w:cs="Arial"/>
        </w:rPr>
        <w:t>When implemented by DTCC</w:t>
      </w:r>
      <w:r w:rsidRPr="00B722DA">
        <w:rPr>
          <w:rFonts w:ascii="Arial" w:hAnsi="Arial" w:cs="Arial"/>
        </w:rPr>
        <w:t>_________________</w:t>
      </w:r>
    </w:p>
    <w:p w14:paraId="339BA881" w14:textId="77777777" w:rsidR="00516E03" w:rsidRDefault="00516E03" w:rsidP="009F36C2">
      <w:pPr>
        <w:rPr>
          <w:rFonts w:ascii="Arial" w:hAnsi="Arial" w:cs="Arial"/>
          <w:b/>
          <w:i/>
        </w:rPr>
      </w:pPr>
      <w:r>
        <w:rPr>
          <w:rFonts w:ascii="Arial" w:hAnsi="Arial" w:cs="Arial"/>
          <w:b/>
          <w:i/>
        </w:rPr>
        <w:t xml:space="preserve">Line of Business </w:t>
      </w:r>
      <w:r w:rsidR="00F33C2B">
        <w:rPr>
          <w:rFonts w:ascii="Arial" w:hAnsi="Arial" w:cs="Arial"/>
          <w:b/>
          <w:i/>
        </w:rPr>
        <w:t>(mark all that apply)</w:t>
      </w:r>
      <w:r>
        <w:rPr>
          <w:rFonts w:ascii="Arial" w:hAnsi="Arial" w:cs="Arial"/>
          <w:b/>
          <w:i/>
        </w:rPr>
        <w:t>:</w:t>
      </w:r>
      <w:r>
        <w:rPr>
          <w:rFonts w:ascii="Arial" w:hAnsi="Arial" w:cs="Arial"/>
          <w:b/>
          <w:i/>
        </w:rPr>
        <w:tab/>
        <w:t>_</w:t>
      </w:r>
      <w:r w:rsidR="00C2218A">
        <w:rPr>
          <w:rFonts w:ascii="Arial" w:hAnsi="Arial" w:cs="Arial"/>
          <w:b/>
          <w:i/>
        </w:rPr>
        <w:t>x</w:t>
      </w:r>
      <w:r>
        <w:rPr>
          <w:rFonts w:ascii="Arial" w:hAnsi="Arial" w:cs="Arial"/>
          <w:b/>
          <w:i/>
        </w:rPr>
        <w:t>_ Annuity   _</w:t>
      </w:r>
      <w:r w:rsidR="00F33C2B">
        <w:rPr>
          <w:rFonts w:ascii="Arial" w:hAnsi="Arial" w:cs="Arial"/>
          <w:b/>
          <w:i/>
        </w:rPr>
        <w:t>_ Life   __ Retirement   __ LTC</w:t>
      </w:r>
      <w:r>
        <w:rPr>
          <w:rFonts w:ascii="Arial" w:hAnsi="Arial" w:cs="Arial"/>
          <w:b/>
          <w:i/>
        </w:rPr>
        <w:t xml:space="preserve"> </w:t>
      </w:r>
    </w:p>
    <w:p w14:paraId="759C282A" w14:textId="77777777" w:rsidR="00516E03" w:rsidRDefault="00F33C2B" w:rsidP="00516E03">
      <w:pPr>
        <w:ind w:left="3600" w:firstLine="720"/>
        <w:rPr>
          <w:rFonts w:ascii="Arial" w:hAnsi="Arial" w:cs="Arial"/>
          <w:b/>
          <w:i/>
        </w:rPr>
      </w:pPr>
      <w:r>
        <w:rPr>
          <w:rFonts w:ascii="Arial" w:hAnsi="Arial" w:cs="Arial"/>
          <w:b/>
          <w:i/>
        </w:rPr>
        <w:t xml:space="preserve">Other (write-in) </w:t>
      </w:r>
      <w:r w:rsidR="00516E03">
        <w:rPr>
          <w:rFonts w:ascii="Arial" w:hAnsi="Arial" w:cs="Arial"/>
          <w:b/>
          <w:i/>
        </w:rPr>
        <w:t>___________________</w:t>
      </w:r>
    </w:p>
    <w:p w14:paraId="02BDC228" w14:textId="77777777" w:rsidR="009F36C2" w:rsidRPr="004F7DE2" w:rsidRDefault="009F36C2" w:rsidP="009F36C2">
      <w:pPr>
        <w:rPr>
          <w:rFonts w:ascii="Arial" w:hAnsi="Arial" w:cs="Arial"/>
          <w:b/>
          <w:i/>
        </w:rPr>
      </w:pPr>
      <w:r w:rsidRPr="004F7DE2">
        <w:rPr>
          <w:rFonts w:ascii="Arial" w:hAnsi="Arial" w:cs="Arial"/>
          <w:b/>
          <w:i/>
        </w:rPr>
        <w:t xml:space="preserve">Application:  </w:t>
      </w:r>
    </w:p>
    <w:p w14:paraId="44CE256A" w14:textId="77777777" w:rsidR="00BB0769" w:rsidRDefault="00B722DA" w:rsidP="00BB0769">
      <w:pPr>
        <w:rPr>
          <w:rFonts w:ascii="Arial" w:hAnsi="Arial" w:cs="Arial"/>
        </w:rPr>
      </w:pPr>
      <w:r>
        <w:rPr>
          <w:rFonts w:ascii="Arial" w:hAnsi="Arial" w:cs="Arial"/>
        </w:rPr>
        <w:t xml:space="preserve">_____ </w:t>
      </w:r>
      <w:r w:rsidR="00BB0769">
        <w:rPr>
          <w:rFonts w:ascii="Arial" w:hAnsi="Arial" w:cs="Arial"/>
        </w:rPr>
        <w:t xml:space="preserve">ACATS/IPS                                           </w:t>
      </w:r>
      <w:r w:rsidR="00BB0769">
        <w:rPr>
          <w:rFonts w:ascii="Arial" w:hAnsi="Arial" w:cs="Arial"/>
        </w:rPr>
        <w:tab/>
      </w:r>
      <w:r>
        <w:rPr>
          <w:rFonts w:ascii="Arial" w:hAnsi="Arial" w:cs="Arial"/>
        </w:rPr>
        <w:t>_____ Financial Activity Reporting (FAR)</w:t>
      </w:r>
      <w:r>
        <w:rPr>
          <w:rFonts w:ascii="Arial" w:hAnsi="Arial" w:cs="Arial"/>
        </w:rPr>
        <w:tab/>
      </w:r>
      <w:r w:rsidR="00516E03">
        <w:rPr>
          <w:rFonts w:ascii="Arial" w:hAnsi="Arial" w:cs="Arial"/>
        </w:rPr>
        <w:t xml:space="preserve"> </w:t>
      </w:r>
    </w:p>
    <w:p w14:paraId="337E25C8" w14:textId="77777777" w:rsidR="00BB0769" w:rsidRDefault="00B722DA" w:rsidP="00BB0769">
      <w:pPr>
        <w:rPr>
          <w:rFonts w:ascii="Arial" w:hAnsi="Arial" w:cs="Arial"/>
        </w:rPr>
      </w:pPr>
      <w:r>
        <w:rPr>
          <w:rFonts w:ascii="Arial" w:hAnsi="Arial" w:cs="Arial"/>
        </w:rPr>
        <w:t xml:space="preserve">_____ </w:t>
      </w:r>
      <w:r w:rsidR="00BB0769">
        <w:rPr>
          <w:rFonts w:ascii="Arial" w:hAnsi="Arial" w:cs="Arial"/>
        </w:rPr>
        <w:t xml:space="preserve">Access Platforms </w:t>
      </w:r>
      <w:r w:rsidR="00BB0769">
        <w:rPr>
          <w:rFonts w:ascii="Arial" w:hAnsi="Arial" w:cs="Arial"/>
        </w:rPr>
        <w:tab/>
      </w:r>
      <w:r w:rsidR="00BB0769">
        <w:rPr>
          <w:rFonts w:ascii="Arial" w:hAnsi="Arial" w:cs="Arial"/>
        </w:rPr>
        <w:tab/>
      </w:r>
      <w:r w:rsidR="00BB0769">
        <w:rPr>
          <w:rFonts w:ascii="Arial" w:hAnsi="Arial" w:cs="Arial"/>
        </w:rPr>
        <w:tab/>
      </w:r>
      <w:r w:rsidR="00BB0769">
        <w:rPr>
          <w:rFonts w:ascii="Arial" w:hAnsi="Arial" w:cs="Arial"/>
        </w:rPr>
        <w:tab/>
      </w:r>
      <w:r>
        <w:rPr>
          <w:rFonts w:ascii="Arial" w:hAnsi="Arial" w:cs="Arial"/>
        </w:rPr>
        <w:t>_____</w:t>
      </w:r>
      <w:r w:rsidR="00516E03">
        <w:rPr>
          <w:rFonts w:ascii="Arial" w:hAnsi="Arial" w:cs="Arial"/>
        </w:rPr>
        <w:t xml:space="preserve"> InForce Transactions (IFT)*</w:t>
      </w:r>
      <w:r w:rsidR="00BB0769">
        <w:rPr>
          <w:rFonts w:ascii="Arial" w:hAnsi="Arial" w:cs="Arial"/>
        </w:rPr>
        <w:t xml:space="preserve"> </w:t>
      </w:r>
    </w:p>
    <w:p w14:paraId="097C4513" w14:textId="77777777" w:rsidR="00BB0769" w:rsidRDefault="00B722DA" w:rsidP="00BB0769">
      <w:pPr>
        <w:rPr>
          <w:rFonts w:ascii="Arial" w:hAnsi="Arial" w:cs="Arial"/>
        </w:rPr>
      </w:pPr>
      <w:r>
        <w:rPr>
          <w:rFonts w:ascii="Arial" w:hAnsi="Arial" w:cs="Arial"/>
        </w:rPr>
        <w:t xml:space="preserve">_____ </w:t>
      </w:r>
      <w:r w:rsidR="00BB0769">
        <w:rPr>
          <w:rFonts w:ascii="Arial" w:hAnsi="Arial" w:cs="Arial"/>
        </w:rPr>
        <w:t xml:space="preserve">Asset Pricing (AAP) </w:t>
      </w:r>
      <w:r w:rsidR="00BB0769">
        <w:rPr>
          <w:rFonts w:ascii="Arial" w:hAnsi="Arial" w:cs="Arial"/>
        </w:rPr>
        <w:tab/>
      </w:r>
      <w:r w:rsidR="00BB0769">
        <w:rPr>
          <w:rFonts w:ascii="Arial" w:hAnsi="Arial" w:cs="Arial"/>
        </w:rPr>
        <w:tab/>
      </w:r>
      <w:r w:rsidR="00BB0769">
        <w:rPr>
          <w:rFonts w:ascii="Arial" w:hAnsi="Arial" w:cs="Arial"/>
        </w:rPr>
        <w:tab/>
      </w:r>
      <w:r w:rsidR="00BB0769">
        <w:rPr>
          <w:rFonts w:ascii="Arial" w:hAnsi="Arial" w:cs="Arial"/>
        </w:rPr>
        <w:tab/>
      </w:r>
      <w:r>
        <w:rPr>
          <w:rFonts w:ascii="Arial" w:hAnsi="Arial" w:cs="Arial"/>
        </w:rPr>
        <w:t>_____ InForce Web Transactions (IFW)*</w:t>
      </w:r>
    </w:p>
    <w:p w14:paraId="7F728E17" w14:textId="77777777" w:rsidR="00BB0769" w:rsidRDefault="00B722DA" w:rsidP="00BB0769">
      <w:pPr>
        <w:rPr>
          <w:rFonts w:ascii="Arial" w:hAnsi="Arial" w:cs="Arial"/>
        </w:rPr>
      </w:pPr>
      <w:r>
        <w:rPr>
          <w:rFonts w:ascii="Arial" w:hAnsi="Arial" w:cs="Arial"/>
        </w:rPr>
        <w:t xml:space="preserve">_____ </w:t>
      </w:r>
      <w:r w:rsidR="00BB0769">
        <w:rPr>
          <w:rFonts w:ascii="Arial" w:hAnsi="Arial" w:cs="Arial"/>
        </w:rPr>
        <w:t>Applications/Sub Pay (APP/SUB)</w:t>
      </w:r>
      <w:r w:rsidR="00BB0769">
        <w:rPr>
          <w:rFonts w:ascii="Arial" w:hAnsi="Arial" w:cs="Arial"/>
        </w:rPr>
        <w:tab/>
      </w:r>
      <w:r w:rsidR="00BB0769">
        <w:rPr>
          <w:rFonts w:ascii="Arial" w:hAnsi="Arial" w:cs="Arial"/>
        </w:rPr>
        <w:tab/>
      </w:r>
      <w:r>
        <w:rPr>
          <w:rFonts w:ascii="Arial" w:hAnsi="Arial" w:cs="Arial"/>
        </w:rPr>
        <w:t>_____ Licensing &amp; Appointments (LNA)*</w:t>
      </w:r>
    </w:p>
    <w:p w14:paraId="68C1FE4A" w14:textId="77777777" w:rsidR="00BB0769" w:rsidRDefault="00B722DA" w:rsidP="00BB0769">
      <w:pPr>
        <w:rPr>
          <w:rFonts w:ascii="Arial" w:hAnsi="Arial" w:cs="Arial"/>
        </w:rPr>
      </w:pPr>
      <w:r>
        <w:rPr>
          <w:rFonts w:ascii="Arial" w:hAnsi="Arial" w:cs="Arial"/>
        </w:rPr>
        <w:t xml:space="preserve">_____ </w:t>
      </w:r>
      <w:r w:rsidR="00BB0769">
        <w:rPr>
          <w:rFonts w:ascii="Arial" w:hAnsi="Arial" w:cs="Arial"/>
        </w:rPr>
        <w:t>Attachments (ATT)</w:t>
      </w:r>
      <w:r w:rsidR="0031313B">
        <w:rPr>
          <w:rFonts w:ascii="Arial" w:hAnsi="Arial" w:cs="Arial"/>
        </w:rPr>
        <w:t>*</w:t>
      </w:r>
      <w:r w:rsidR="00BB0769">
        <w:rPr>
          <w:rFonts w:ascii="Arial" w:hAnsi="Arial" w:cs="Arial"/>
        </w:rPr>
        <w:tab/>
      </w:r>
      <w:r w:rsidR="00BB0769">
        <w:rPr>
          <w:rFonts w:ascii="Arial" w:hAnsi="Arial" w:cs="Arial"/>
        </w:rPr>
        <w:tab/>
      </w:r>
      <w:r w:rsidR="00BB0769">
        <w:rPr>
          <w:rFonts w:ascii="Arial" w:hAnsi="Arial" w:cs="Arial"/>
        </w:rPr>
        <w:tab/>
      </w:r>
      <w:r w:rsidR="00BB0769">
        <w:rPr>
          <w:rFonts w:ascii="Arial" w:hAnsi="Arial" w:cs="Arial"/>
        </w:rPr>
        <w:tab/>
      </w:r>
      <w:r>
        <w:rPr>
          <w:rFonts w:ascii="Arial" w:hAnsi="Arial" w:cs="Arial"/>
        </w:rPr>
        <w:t>__</w:t>
      </w:r>
      <w:r w:rsidR="00C2218A">
        <w:rPr>
          <w:rFonts w:ascii="Arial" w:hAnsi="Arial" w:cs="Arial"/>
        </w:rPr>
        <w:t>x</w:t>
      </w:r>
      <w:r>
        <w:rPr>
          <w:rFonts w:ascii="Arial" w:hAnsi="Arial" w:cs="Arial"/>
        </w:rPr>
        <w:t>__ Positions and Valuations (POV)</w:t>
      </w:r>
    </w:p>
    <w:p w14:paraId="7545597C" w14:textId="77777777" w:rsidR="009F36C2" w:rsidRDefault="00BB0769" w:rsidP="009F36C2">
      <w:pPr>
        <w:rPr>
          <w:rFonts w:ascii="Arial" w:hAnsi="Arial" w:cs="Arial"/>
        </w:rPr>
      </w:pPr>
      <w:r>
        <w:rPr>
          <w:rFonts w:ascii="Arial" w:hAnsi="Arial" w:cs="Arial"/>
        </w:rPr>
        <w:t xml:space="preserve">_____ </w:t>
      </w:r>
      <w:r w:rsidR="009F36C2">
        <w:rPr>
          <w:rFonts w:ascii="Arial" w:hAnsi="Arial" w:cs="Arial"/>
        </w:rPr>
        <w:t>Commissions (COM)</w:t>
      </w:r>
      <w:r w:rsidR="00516E03">
        <w:rPr>
          <w:rFonts w:ascii="Arial" w:hAnsi="Arial" w:cs="Arial"/>
        </w:rPr>
        <w:tab/>
      </w:r>
      <w:r w:rsidR="00516E03">
        <w:rPr>
          <w:rFonts w:ascii="Arial" w:hAnsi="Arial" w:cs="Arial"/>
        </w:rPr>
        <w:tab/>
      </w:r>
      <w:r w:rsidR="00516E03">
        <w:rPr>
          <w:rFonts w:ascii="Arial" w:hAnsi="Arial" w:cs="Arial"/>
        </w:rPr>
        <w:tab/>
      </w:r>
      <w:r w:rsidR="00516E03">
        <w:rPr>
          <w:rFonts w:ascii="Arial" w:hAnsi="Arial" w:cs="Arial"/>
        </w:rPr>
        <w:tab/>
      </w:r>
      <w:r w:rsidR="00B722DA">
        <w:rPr>
          <w:rFonts w:ascii="Arial" w:hAnsi="Arial" w:cs="Arial"/>
        </w:rPr>
        <w:t>_____ Positions for Retirement (PRP)</w:t>
      </w:r>
    </w:p>
    <w:p w14:paraId="0086ECE0" w14:textId="77777777" w:rsidR="00B722DA" w:rsidRDefault="00B722DA" w:rsidP="009F36C2">
      <w:pPr>
        <w:rPr>
          <w:rFonts w:ascii="Arial" w:hAnsi="Arial" w:cs="Arial"/>
        </w:rPr>
      </w:pPr>
      <w:r>
        <w:rPr>
          <w:rFonts w:ascii="Arial" w:hAnsi="Arial" w:cs="Arial"/>
        </w:rPr>
        <w:t>_____ Commission Schedule Transmittal (CST)*</w:t>
      </w:r>
      <w:r>
        <w:rPr>
          <w:rFonts w:ascii="Arial" w:hAnsi="Arial" w:cs="Arial"/>
        </w:rPr>
        <w:tab/>
        <w:t>_____ Producer Management Portal (PMP)</w:t>
      </w:r>
    </w:p>
    <w:p w14:paraId="533A068B" w14:textId="77777777" w:rsidR="00B722DA" w:rsidRDefault="00B722DA" w:rsidP="009F36C2">
      <w:pPr>
        <w:rPr>
          <w:rFonts w:ascii="Arial" w:hAnsi="Arial" w:cs="Arial"/>
        </w:rPr>
      </w:pPr>
      <w:r>
        <w:rPr>
          <w:rFonts w:ascii="Arial" w:hAnsi="Arial" w:cs="Arial"/>
        </w:rPr>
        <w:t>_____ Fee &amp; Expense Transmittal (FET)*</w:t>
      </w:r>
      <w:r>
        <w:rPr>
          <w:rFonts w:ascii="Arial" w:hAnsi="Arial" w:cs="Arial"/>
        </w:rPr>
        <w:tab/>
      </w:r>
      <w:r>
        <w:rPr>
          <w:rFonts w:ascii="Arial" w:hAnsi="Arial" w:cs="Arial"/>
        </w:rPr>
        <w:tab/>
        <w:t>_____ Settlement Processing (STL)</w:t>
      </w:r>
    </w:p>
    <w:p w14:paraId="7419F309" w14:textId="77777777" w:rsidR="00747F9E" w:rsidRDefault="00747F9E" w:rsidP="009F36C2">
      <w:pPr>
        <w:rPr>
          <w:rFonts w:ascii="Arial" w:hAnsi="Arial" w:cs="Arial"/>
        </w:rPr>
      </w:pPr>
      <w:r>
        <w:rPr>
          <w:rFonts w:ascii="Arial" w:hAnsi="Arial" w:cs="Arial"/>
        </w:rPr>
        <w:tab/>
      </w:r>
    </w:p>
    <w:p w14:paraId="228DA532" w14:textId="77777777" w:rsidR="0031313B" w:rsidRDefault="0031313B" w:rsidP="0031313B">
      <w:pPr>
        <w:rPr>
          <w:rFonts w:ascii="Arial" w:hAnsi="Arial" w:cs="Arial"/>
        </w:rPr>
      </w:pPr>
      <w:r>
        <w:rPr>
          <w:rFonts w:ascii="Arial" w:hAnsi="Arial" w:cs="Arial"/>
        </w:rPr>
        <w:t>*For ATT, IFT</w:t>
      </w:r>
      <w:r w:rsidR="00B722DA">
        <w:rPr>
          <w:rFonts w:ascii="Arial" w:hAnsi="Arial" w:cs="Arial"/>
        </w:rPr>
        <w:t>, LNA and Insurance Profile</w:t>
      </w:r>
      <w:r>
        <w:rPr>
          <w:rFonts w:ascii="Arial" w:hAnsi="Arial" w:cs="Arial"/>
        </w:rPr>
        <w:t xml:space="preserve"> please check the Access box if you want changes to be made to that platform as well.</w:t>
      </w:r>
    </w:p>
    <w:p w14:paraId="2F072BA2" w14:textId="77777777" w:rsidR="008F67C1" w:rsidRDefault="008F67C1" w:rsidP="0031313B">
      <w:pPr>
        <w:rPr>
          <w:rFonts w:ascii="Arial" w:hAnsi="Arial" w:cs="Arial"/>
        </w:rPr>
      </w:pPr>
    </w:p>
    <w:p w14:paraId="4121AFBB" w14:textId="30B6CFBE" w:rsidR="009F36C2" w:rsidRDefault="00F679CC" w:rsidP="009F36C2">
      <w:pPr>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A242177" wp14:editId="1D50681D">
                <wp:simplePos x="0" y="0"/>
                <wp:positionH relativeFrom="column">
                  <wp:posOffset>-76200</wp:posOffset>
                </wp:positionH>
                <wp:positionV relativeFrom="paragraph">
                  <wp:posOffset>207645</wp:posOffset>
                </wp:positionV>
                <wp:extent cx="5972175" cy="266700"/>
                <wp:effectExtent l="0" t="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66700"/>
                        </a:xfrm>
                        <a:prstGeom prst="rect">
                          <a:avLst/>
                        </a:prstGeom>
                        <a:solidFill>
                          <a:srgbClr val="BFBFB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CA29BCD" w14:textId="77777777" w:rsidR="00C15CDE" w:rsidRPr="004F7DE2" w:rsidRDefault="00C15CDE">
                            <w:pPr>
                              <w:rPr>
                                <w:b/>
                                <w:i/>
                              </w:rPr>
                            </w:pPr>
                            <w:r w:rsidRPr="004F7DE2">
                              <w:rPr>
                                <w:b/>
                                <w:i/>
                              </w:rPr>
                              <w:t>Date Reviewed by Board:</w:t>
                            </w:r>
                            <w:r>
                              <w:rPr>
                                <w:b/>
                                <w:i/>
                              </w:rPr>
                              <w:t xml:space="preserve">  </w:t>
                            </w:r>
                            <w:r w:rsidR="00BE1ED0">
                              <w:rPr>
                                <w:b/>
                                <w:i/>
                              </w:rPr>
                              <w:t>10/3/2023</w:t>
                            </w:r>
                            <w:r>
                              <w:rPr>
                                <w:b/>
                                <w:i/>
                              </w:rPr>
                              <w:tab/>
                            </w:r>
                            <w:r w:rsidRPr="004F7DE2">
                              <w:rPr>
                                <w:b/>
                                <w:i/>
                              </w:rPr>
                              <w:tab/>
                            </w:r>
                            <w:r w:rsidRPr="004F7DE2">
                              <w:rPr>
                                <w:b/>
                                <w:i/>
                              </w:rPr>
                              <w:tab/>
                            </w:r>
                            <w:r w:rsidRPr="004F7DE2">
                              <w:rPr>
                                <w:b/>
                                <w:i/>
                              </w:rPr>
                              <w:tab/>
                              <w:t xml:space="preserve">Decision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42177" id="Text Box 5" o:spid="_x0000_s1029" type="#_x0000_t202" style="position:absolute;left:0;text-align:left;margin-left:-6pt;margin-top:16.35pt;width:47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" fillcolor="#bfbfbf" stroked="f" strokecolor="blue">
                <v:textbox>
                  <w:txbxContent>
                    <w:p w14:paraId="3CA29BCD" w14:textId="77777777" w:rsidR="00C15CDE" w:rsidRPr="004F7DE2" w:rsidRDefault="00C15CDE">
                      <w:pPr>
                        <w:rPr>
                          <w:b/>
                          <w:i/>
                        </w:rPr>
                      </w:pPr>
                      <w:r w:rsidRPr="004F7DE2">
                        <w:rPr>
                          <w:b/>
                          <w:i/>
                        </w:rPr>
                        <w:t>Date Reviewed by Board:</w:t>
                      </w:r>
                      <w:r>
                        <w:rPr>
                          <w:b/>
                          <w:i/>
                        </w:rPr>
                        <w:t xml:space="preserve">  </w:t>
                      </w:r>
                      <w:r w:rsidR="00BE1ED0">
                        <w:rPr>
                          <w:b/>
                          <w:i/>
                        </w:rPr>
                        <w:t>10/3/2023</w:t>
                      </w:r>
                      <w:r>
                        <w:rPr>
                          <w:b/>
                          <w:i/>
                        </w:rPr>
                        <w:tab/>
                      </w:r>
                      <w:r w:rsidRPr="004F7DE2">
                        <w:rPr>
                          <w:b/>
                          <w:i/>
                        </w:rPr>
                        <w:tab/>
                      </w:r>
                      <w:r w:rsidRPr="004F7DE2">
                        <w:rPr>
                          <w:b/>
                          <w:i/>
                        </w:rPr>
                        <w:tab/>
                      </w:r>
                      <w:r w:rsidRPr="004F7DE2">
                        <w:rPr>
                          <w:b/>
                          <w:i/>
                        </w:rPr>
                        <w:tab/>
                        <w:t xml:space="preserve">Decision Date: </w:t>
                      </w:r>
                    </w:p>
                  </w:txbxContent>
                </v:textbox>
              </v:shape>
            </w:pict>
          </mc:Fallback>
        </mc:AlternateContent>
      </w:r>
    </w:p>
    <w:p w14:paraId="445F7685" w14:textId="77777777" w:rsidR="006A7522" w:rsidRDefault="006A7522" w:rsidP="009F36C2">
      <w:pPr>
        <w:jc w:val="center"/>
        <w:rPr>
          <w:rFonts w:ascii="Arial" w:hAnsi="Arial" w:cs="Arial"/>
        </w:rPr>
      </w:pPr>
    </w:p>
    <w:p w14:paraId="1D52A123" w14:textId="77777777" w:rsidR="004F7DE2" w:rsidRDefault="004F7DE2" w:rsidP="004F7DE2">
      <w:pPr>
        <w:pStyle w:val="ListParagraph"/>
        <w:numPr>
          <w:ilvl w:val="0"/>
          <w:numId w:val="1"/>
        </w:numPr>
        <w:rPr>
          <w:rFonts w:ascii="Arial" w:hAnsi="Arial" w:cs="Arial"/>
          <w:b/>
          <w:i/>
        </w:rPr>
      </w:pPr>
      <w:r>
        <w:rPr>
          <w:rFonts w:ascii="Arial" w:hAnsi="Arial" w:cs="Arial"/>
          <w:b/>
          <w:i/>
        </w:rPr>
        <w:t xml:space="preserve"> Overall Scope of the Enhancement (should include the Business Reason for the change):</w:t>
      </w:r>
    </w:p>
    <w:p w14:paraId="05FC86DF" w14:textId="77777777" w:rsidR="004F7DE2" w:rsidRDefault="00C2218A" w:rsidP="00385D42">
      <w:pPr>
        <w:ind w:left="360"/>
        <w:rPr>
          <w:rFonts w:ascii="Arial" w:hAnsi="Arial" w:cs="Arial"/>
        </w:rPr>
      </w:pPr>
      <w:r>
        <w:rPr>
          <w:rFonts w:ascii="Arial" w:hAnsi="Arial" w:cs="Arial"/>
        </w:rPr>
        <w:t>Indexed Payouts will change periodically depending upon market conditions.  In the 2023 Summer Release several enhancements were made to the Edits to allow for Indexed changes to payouts.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58"/>
        <w:gridCol w:w="962"/>
        <w:gridCol w:w="889"/>
        <w:gridCol w:w="1058"/>
        <w:gridCol w:w="973"/>
        <w:gridCol w:w="1022"/>
        <w:gridCol w:w="1070"/>
        <w:gridCol w:w="1238"/>
      </w:tblGrid>
      <w:tr w:rsidR="00FB10AB" w14:paraId="186A3449" w14:textId="77777777">
        <w:tc>
          <w:tcPr>
            <w:tcW w:w="755" w:type="dxa"/>
            <w:shd w:val="clear" w:color="auto" w:fill="auto"/>
          </w:tcPr>
          <w:p w14:paraId="43CED39B" w14:textId="77777777" w:rsidR="00C2218A" w:rsidRDefault="00C2218A" w:rsidP="00385D42">
            <w:pPr>
              <w:rPr>
                <w:rFonts w:ascii="Arial" w:hAnsi="Arial" w:cs="Arial"/>
              </w:rPr>
            </w:pPr>
            <w:r>
              <w:rPr>
                <w:rFonts w:ascii="Arial" w:hAnsi="Arial" w:cs="Arial"/>
              </w:rPr>
              <w:t>Use</w:t>
            </w:r>
          </w:p>
          <w:p w14:paraId="7098BCCB" w14:textId="77777777" w:rsidR="00C2218A" w:rsidRDefault="00C2218A" w:rsidP="00385D42">
            <w:pPr>
              <w:rPr>
                <w:rFonts w:ascii="Arial" w:hAnsi="Arial" w:cs="Arial"/>
              </w:rPr>
            </w:pPr>
            <w:r>
              <w:rPr>
                <w:rFonts w:ascii="Arial" w:hAnsi="Arial" w:cs="Arial"/>
              </w:rPr>
              <w:t>Case</w:t>
            </w:r>
          </w:p>
        </w:tc>
        <w:tc>
          <w:tcPr>
            <w:tcW w:w="1073" w:type="dxa"/>
            <w:shd w:val="clear" w:color="auto" w:fill="auto"/>
          </w:tcPr>
          <w:p w14:paraId="2E8FAFA2" w14:textId="77777777" w:rsidR="00C2218A" w:rsidRDefault="00C2218A" w:rsidP="00385D42">
            <w:pPr>
              <w:rPr>
                <w:rFonts w:ascii="Arial" w:hAnsi="Arial" w:cs="Arial"/>
              </w:rPr>
            </w:pPr>
            <w:r>
              <w:rPr>
                <w:rFonts w:ascii="Arial" w:hAnsi="Arial" w:cs="Arial"/>
              </w:rPr>
              <w:t>Date</w:t>
            </w:r>
          </w:p>
        </w:tc>
        <w:tc>
          <w:tcPr>
            <w:tcW w:w="990" w:type="dxa"/>
            <w:shd w:val="clear" w:color="auto" w:fill="auto"/>
          </w:tcPr>
          <w:p w14:paraId="5951A54E" w14:textId="77777777" w:rsidR="00C2218A" w:rsidRDefault="00C2218A" w:rsidP="00385D42">
            <w:pPr>
              <w:rPr>
                <w:rFonts w:ascii="Arial" w:hAnsi="Arial" w:cs="Arial"/>
              </w:rPr>
            </w:pPr>
            <w:r>
              <w:rPr>
                <w:rFonts w:ascii="Arial" w:hAnsi="Arial" w:cs="Arial"/>
              </w:rPr>
              <w:t>Annuity</w:t>
            </w:r>
          </w:p>
          <w:p w14:paraId="2C3F77CE" w14:textId="77777777" w:rsidR="00C2218A" w:rsidRDefault="00C2218A" w:rsidP="00385D42">
            <w:pPr>
              <w:rPr>
                <w:rFonts w:ascii="Arial" w:hAnsi="Arial" w:cs="Arial"/>
              </w:rPr>
            </w:pPr>
            <w:r>
              <w:rPr>
                <w:rFonts w:ascii="Arial" w:hAnsi="Arial" w:cs="Arial"/>
              </w:rPr>
              <w:t>Payout</w:t>
            </w:r>
          </w:p>
          <w:p w14:paraId="19E3E4D8" w14:textId="77777777" w:rsidR="00C2218A" w:rsidRDefault="00C2218A" w:rsidP="00385D42">
            <w:pPr>
              <w:rPr>
                <w:rFonts w:ascii="Arial" w:hAnsi="Arial" w:cs="Arial"/>
              </w:rPr>
            </w:pPr>
            <w:r>
              <w:rPr>
                <w:rFonts w:ascii="Arial" w:hAnsi="Arial" w:cs="Arial"/>
              </w:rPr>
              <w:t>Amount</w:t>
            </w:r>
          </w:p>
        </w:tc>
        <w:tc>
          <w:tcPr>
            <w:tcW w:w="921" w:type="dxa"/>
            <w:shd w:val="clear" w:color="auto" w:fill="auto"/>
          </w:tcPr>
          <w:p w14:paraId="56CEDF20" w14:textId="77777777" w:rsidR="00C2218A" w:rsidRDefault="00C2218A" w:rsidP="00385D42">
            <w:pPr>
              <w:rPr>
                <w:rFonts w:ascii="Arial" w:hAnsi="Arial" w:cs="Arial"/>
              </w:rPr>
            </w:pPr>
            <w:r>
              <w:rPr>
                <w:rFonts w:ascii="Arial" w:hAnsi="Arial" w:cs="Arial"/>
              </w:rPr>
              <w:t>Payout</w:t>
            </w:r>
          </w:p>
          <w:p w14:paraId="5952B25A" w14:textId="77777777" w:rsidR="00C2218A" w:rsidRDefault="00C2218A" w:rsidP="00385D42">
            <w:pPr>
              <w:rPr>
                <w:rFonts w:ascii="Arial" w:hAnsi="Arial" w:cs="Arial"/>
              </w:rPr>
            </w:pPr>
            <w:r>
              <w:rPr>
                <w:rFonts w:ascii="Arial" w:hAnsi="Arial" w:cs="Arial"/>
              </w:rPr>
              <w:t>Type</w:t>
            </w:r>
          </w:p>
        </w:tc>
        <w:tc>
          <w:tcPr>
            <w:tcW w:w="1081" w:type="dxa"/>
            <w:shd w:val="clear" w:color="auto" w:fill="auto"/>
          </w:tcPr>
          <w:p w14:paraId="54911DD5" w14:textId="77777777" w:rsidR="00C2218A" w:rsidRDefault="00C2218A" w:rsidP="00385D42">
            <w:pPr>
              <w:rPr>
                <w:rFonts w:ascii="Arial" w:hAnsi="Arial" w:cs="Arial"/>
              </w:rPr>
            </w:pPr>
            <w:r>
              <w:rPr>
                <w:rFonts w:ascii="Arial" w:hAnsi="Arial" w:cs="Arial"/>
              </w:rPr>
              <w:t xml:space="preserve">Payout </w:t>
            </w:r>
          </w:p>
          <w:p w14:paraId="5E3246E0" w14:textId="77777777" w:rsidR="00C2218A" w:rsidRDefault="00C2218A" w:rsidP="00385D42">
            <w:pPr>
              <w:rPr>
                <w:rFonts w:ascii="Arial" w:hAnsi="Arial" w:cs="Arial"/>
              </w:rPr>
            </w:pPr>
            <w:r>
              <w:rPr>
                <w:rFonts w:ascii="Arial" w:hAnsi="Arial" w:cs="Arial"/>
              </w:rPr>
              <w:t>Change</w:t>
            </w:r>
          </w:p>
          <w:p w14:paraId="49D5D8B0" w14:textId="77777777" w:rsidR="00C2218A" w:rsidRDefault="00C2218A" w:rsidP="00385D42">
            <w:pPr>
              <w:rPr>
                <w:rFonts w:ascii="Arial" w:hAnsi="Arial" w:cs="Arial"/>
              </w:rPr>
            </w:pPr>
            <w:r>
              <w:rPr>
                <w:rFonts w:ascii="Arial" w:hAnsi="Arial" w:cs="Arial"/>
              </w:rPr>
              <w:t>Date</w:t>
            </w:r>
          </w:p>
        </w:tc>
        <w:tc>
          <w:tcPr>
            <w:tcW w:w="1001" w:type="dxa"/>
            <w:shd w:val="clear" w:color="auto" w:fill="auto"/>
          </w:tcPr>
          <w:p w14:paraId="2BE6C58F" w14:textId="77777777" w:rsidR="00C2218A" w:rsidRDefault="00C2218A" w:rsidP="00385D42">
            <w:pPr>
              <w:rPr>
                <w:rFonts w:ascii="Arial" w:hAnsi="Arial" w:cs="Arial"/>
              </w:rPr>
            </w:pPr>
            <w:r>
              <w:rPr>
                <w:rFonts w:ascii="Arial" w:hAnsi="Arial" w:cs="Arial"/>
              </w:rPr>
              <w:t>Payout</w:t>
            </w:r>
          </w:p>
          <w:p w14:paraId="4F35CED2" w14:textId="77777777" w:rsidR="00C2218A" w:rsidRDefault="00C2218A" w:rsidP="00385D42">
            <w:pPr>
              <w:rPr>
                <w:rFonts w:ascii="Arial" w:hAnsi="Arial" w:cs="Arial"/>
              </w:rPr>
            </w:pPr>
            <w:r>
              <w:rPr>
                <w:rFonts w:ascii="Arial" w:hAnsi="Arial" w:cs="Arial"/>
              </w:rPr>
              <w:t>Change</w:t>
            </w:r>
          </w:p>
          <w:p w14:paraId="5E4C4041" w14:textId="77777777" w:rsidR="00C2218A" w:rsidRDefault="00C2218A" w:rsidP="00385D42">
            <w:pPr>
              <w:rPr>
                <w:rFonts w:ascii="Arial" w:hAnsi="Arial" w:cs="Arial"/>
              </w:rPr>
            </w:pPr>
            <w:r>
              <w:rPr>
                <w:rFonts w:ascii="Arial" w:hAnsi="Arial" w:cs="Arial"/>
              </w:rPr>
              <w:t>Amount</w:t>
            </w:r>
          </w:p>
        </w:tc>
        <w:tc>
          <w:tcPr>
            <w:tcW w:w="1047" w:type="dxa"/>
            <w:shd w:val="clear" w:color="auto" w:fill="auto"/>
          </w:tcPr>
          <w:p w14:paraId="2E49E205" w14:textId="77777777" w:rsidR="00C2218A" w:rsidRDefault="00C2218A" w:rsidP="00385D42">
            <w:pPr>
              <w:rPr>
                <w:rFonts w:ascii="Arial" w:hAnsi="Arial" w:cs="Arial"/>
              </w:rPr>
            </w:pPr>
            <w:r>
              <w:rPr>
                <w:rFonts w:ascii="Arial" w:hAnsi="Arial" w:cs="Arial"/>
              </w:rPr>
              <w:t>P.C.</w:t>
            </w:r>
          </w:p>
          <w:p w14:paraId="63709C93" w14:textId="77777777" w:rsidR="00C2218A" w:rsidRDefault="00C2218A" w:rsidP="00385D42">
            <w:pPr>
              <w:rPr>
                <w:rFonts w:ascii="Arial" w:hAnsi="Arial" w:cs="Arial"/>
              </w:rPr>
            </w:pPr>
            <w:r>
              <w:rPr>
                <w:rFonts w:ascii="Arial" w:hAnsi="Arial" w:cs="Arial"/>
              </w:rPr>
              <w:t>Qualifier</w:t>
            </w:r>
          </w:p>
        </w:tc>
        <w:tc>
          <w:tcPr>
            <w:tcW w:w="1092" w:type="dxa"/>
            <w:shd w:val="clear" w:color="auto" w:fill="auto"/>
          </w:tcPr>
          <w:p w14:paraId="7233AD88" w14:textId="77777777" w:rsidR="00C2218A" w:rsidRDefault="00C2218A" w:rsidP="00385D42">
            <w:pPr>
              <w:rPr>
                <w:rFonts w:ascii="Arial" w:hAnsi="Arial" w:cs="Arial"/>
              </w:rPr>
            </w:pPr>
            <w:r>
              <w:rPr>
                <w:rFonts w:ascii="Arial" w:hAnsi="Arial" w:cs="Arial"/>
              </w:rPr>
              <w:t>P.C.</w:t>
            </w:r>
          </w:p>
          <w:p w14:paraId="43953D75" w14:textId="77777777" w:rsidR="00C2218A" w:rsidRDefault="00C2218A" w:rsidP="00385D42">
            <w:pPr>
              <w:rPr>
                <w:rFonts w:ascii="Arial" w:hAnsi="Arial" w:cs="Arial"/>
              </w:rPr>
            </w:pPr>
            <w:r>
              <w:rPr>
                <w:rFonts w:ascii="Arial" w:hAnsi="Arial" w:cs="Arial"/>
              </w:rPr>
              <w:t>Direction</w:t>
            </w:r>
          </w:p>
          <w:p w14:paraId="4F637F81" w14:textId="77777777" w:rsidR="00C2218A" w:rsidRDefault="00C2218A" w:rsidP="00385D42">
            <w:pPr>
              <w:rPr>
                <w:rFonts w:ascii="Arial" w:hAnsi="Arial" w:cs="Arial"/>
              </w:rPr>
            </w:pPr>
            <w:r>
              <w:rPr>
                <w:rFonts w:ascii="Arial" w:hAnsi="Arial" w:cs="Arial"/>
              </w:rPr>
              <w:t>Indicator</w:t>
            </w:r>
          </w:p>
        </w:tc>
        <w:tc>
          <w:tcPr>
            <w:tcW w:w="1256" w:type="dxa"/>
            <w:shd w:val="clear" w:color="auto" w:fill="auto"/>
          </w:tcPr>
          <w:p w14:paraId="371F5513" w14:textId="77777777" w:rsidR="00C2218A" w:rsidRDefault="00C2218A" w:rsidP="00385D42">
            <w:pPr>
              <w:rPr>
                <w:rFonts w:ascii="Arial" w:hAnsi="Arial" w:cs="Arial"/>
              </w:rPr>
            </w:pPr>
            <w:r>
              <w:rPr>
                <w:rFonts w:ascii="Arial" w:hAnsi="Arial" w:cs="Arial"/>
              </w:rPr>
              <w:t>P.C.</w:t>
            </w:r>
          </w:p>
          <w:p w14:paraId="480F923E" w14:textId="77777777" w:rsidR="00C2218A" w:rsidRDefault="00C2218A" w:rsidP="00385D42">
            <w:pPr>
              <w:rPr>
                <w:rFonts w:ascii="Arial" w:hAnsi="Arial" w:cs="Arial"/>
              </w:rPr>
            </w:pPr>
            <w:r>
              <w:rPr>
                <w:rFonts w:ascii="Arial" w:hAnsi="Arial" w:cs="Arial"/>
              </w:rPr>
              <w:t>Frequency</w:t>
            </w:r>
          </w:p>
        </w:tc>
      </w:tr>
      <w:tr w:rsidR="00FB10AB" w14:paraId="46FAD9AE" w14:textId="77777777">
        <w:tc>
          <w:tcPr>
            <w:tcW w:w="755" w:type="dxa"/>
            <w:shd w:val="clear" w:color="auto" w:fill="auto"/>
          </w:tcPr>
          <w:p w14:paraId="3D648D3E" w14:textId="77777777" w:rsidR="00C2218A" w:rsidRDefault="00C2218A" w:rsidP="00385D42">
            <w:pPr>
              <w:rPr>
                <w:rFonts w:ascii="Arial" w:hAnsi="Arial" w:cs="Arial"/>
              </w:rPr>
            </w:pPr>
            <w:r>
              <w:rPr>
                <w:rFonts w:ascii="Arial" w:hAnsi="Arial" w:cs="Arial"/>
              </w:rPr>
              <w:t>1</w:t>
            </w:r>
          </w:p>
        </w:tc>
        <w:tc>
          <w:tcPr>
            <w:tcW w:w="1073" w:type="dxa"/>
            <w:shd w:val="clear" w:color="auto" w:fill="auto"/>
          </w:tcPr>
          <w:p w14:paraId="558B4A41" w14:textId="77777777" w:rsidR="00C2218A" w:rsidRDefault="00C2218A" w:rsidP="00385D42">
            <w:pPr>
              <w:rPr>
                <w:rFonts w:ascii="Arial" w:hAnsi="Arial" w:cs="Arial"/>
              </w:rPr>
            </w:pPr>
            <w:r>
              <w:rPr>
                <w:rFonts w:ascii="Arial" w:hAnsi="Arial" w:cs="Arial"/>
              </w:rPr>
              <w:t>any</w:t>
            </w:r>
          </w:p>
        </w:tc>
        <w:tc>
          <w:tcPr>
            <w:tcW w:w="990" w:type="dxa"/>
            <w:shd w:val="clear" w:color="auto" w:fill="auto"/>
          </w:tcPr>
          <w:p w14:paraId="5BAC8B6F" w14:textId="77777777" w:rsidR="00C2218A" w:rsidRDefault="00C2218A" w:rsidP="00385D42">
            <w:pPr>
              <w:rPr>
                <w:rFonts w:ascii="Arial" w:hAnsi="Arial" w:cs="Arial"/>
              </w:rPr>
            </w:pPr>
            <w:r>
              <w:rPr>
                <w:rFonts w:ascii="Arial" w:hAnsi="Arial" w:cs="Arial"/>
              </w:rPr>
              <w:t>1,000</w:t>
            </w:r>
          </w:p>
        </w:tc>
        <w:tc>
          <w:tcPr>
            <w:tcW w:w="921" w:type="dxa"/>
            <w:shd w:val="clear" w:color="auto" w:fill="auto"/>
          </w:tcPr>
          <w:p w14:paraId="056E09C7" w14:textId="77777777" w:rsidR="00C2218A" w:rsidRDefault="00C2218A" w:rsidP="00385D42">
            <w:pPr>
              <w:rPr>
                <w:rFonts w:ascii="Arial" w:hAnsi="Arial" w:cs="Arial"/>
              </w:rPr>
            </w:pPr>
            <w:r>
              <w:rPr>
                <w:rFonts w:ascii="Arial" w:hAnsi="Arial" w:cs="Arial"/>
              </w:rPr>
              <w:t>F</w:t>
            </w:r>
          </w:p>
        </w:tc>
        <w:tc>
          <w:tcPr>
            <w:tcW w:w="1081" w:type="dxa"/>
            <w:shd w:val="clear" w:color="auto" w:fill="auto"/>
          </w:tcPr>
          <w:p w14:paraId="6979D2B5" w14:textId="77777777" w:rsidR="00C2218A" w:rsidRDefault="00C2218A" w:rsidP="00385D42">
            <w:pPr>
              <w:rPr>
                <w:rFonts w:ascii="Arial" w:hAnsi="Arial" w:cs="Arial"/>
              </w:rPr>
            </w:pPr>
            <w:r>
              <w:rPr>
                <w:rFonts w:ascii="Arial" w:hAnsi="Arial" w:cs="Arial"/>
              </w:rPr>
              <w:t>1/1/2024</w:t>
            </w:r>
          </w:p>
        </w:tc>
        <w:tc>
          <w:tcPr>
            <w:tcW w:w="1001" w:type="dxa"/>
            <w:shd w:val="clear" w:color="auto" w:fill="auto"/>
          </w:tcPr>
          <w:p w14:paraId="01956B89" w14:textId="77777777" w:rsidR="00C2218A" w:rsidRDefault="00C2218A" w:rsidP="00385D42">
            <w:pPr>
              <w:rPr>
                <w:rFonts w:ascii="Arial" w:hAnsi="Arial" w:cs="Arial"/>
              </w:rPr>
            </w:pPr>
            <w:r>
              <w:rPr>
                <w:rFonts w:ascii="Arial" w:hAnsi="Arial" w:cs="Arial"/>
              </w:rPr>
              <w:t>100</w:t>
            </w:r>
          </w:p>
        </w:tc>
        <w:tc>
          <w:tcPr>
            <w:tcW w:w="1047" w:type="dxa"/>
            <w:shd w:val="clear" w:color="auto" w:fill="auto"/>
          </w:tcPr>
          <w:p w14:paraId="5C4B0AF5" w14:textId="77777777" w:rsidR="00C2218A" w:rsidRDefault="00C2218A" w:rsidP="00385D42">
            <w:pPr>
              <w:rPr>
                <w:rFonts w:ascii="Arial" w:hAnsi="Arial" w:cs="Arial"/>
              </w:rPr>
            </w:pPr>
            <w:r>
              <w:rPr>
                <w:rFonts w:ascii="Arial" w:hAnsi="Arial" w:cs="Arial"/>
              </w:rPr>
              <w:t>$</w:t>
            </w:r>
          </w:p>
        </w:tc>
        <w:tc>
          <w:tcPr>
            <w:tcW w:w="1092" w:type="dxa"/>
            <w:shd w:val="clear" w:color="auto" w:fill="auto"/>
          </w:tcPr>
          <w:p w14:paraId="45F04EF1" w14:textId="77777777" w:rsidR="00C2218A" w:rsidRDefault="00C2218A" w:rsidP="00385D42">
            <w:pPr>
              <w:rPr>
                <w:rFonts w:ascii="Arial" w:hAnsi="Arial" w:cs="Arial"/>
              </w:rPr>
            </w:pPr>
            <w:r>
              <w:rPr>
                <w:rFonts w:ascii="Arial" w:hAnsi="Arial" w:cs="Arial"/>
              </w:rPr>
              <w:t>Increase</w:t>
            </w:r>
          </w:p>
        </w:tc>
        <w:tc>
          <w:tcPr>
            <w:tcW w:w="1256" w:type="dxa"/>
            <w:shd w:val="clear" w:color="auto" w:fill="auto"/>
          </w:tcPr>
          <w:p w14:paraId="2F11551C" w14:textId="77777777" w:rsidR="00C2218A" w:rsidRDefault="00C2218A" w:rsidP="00385D42">
            <w:pPr>
              <w:rPr>
                <w:rFonts w:ascii="Arial" w:hAnsi="Arial" w:cs="Arial"/>
              </w:rPr>
            </w:pPr>
            <w:r>
              <w:rPr>
                <w:rFonts w:ascii="Arial" w:hAnsi="Arial" w:cs="Arial"/>
              </w:rPr>
              <w:t>Annual</w:t>
            </w:r>
          </w:p>
        </w:tc>
      </w:tr>
      <w:tr w:rsidR="00FB10AB" w14:paraId="3C3D5348" w14:textId="77777777">
        <w:tc>
          <w:tcPr>
            <w:tcW w:w="755" w:type="dxa"/>
            <w:shd w:val="clear" w:color="auto" w:fill="auto"/>
          </w:tcPr>
          <w:p w14:paraId="207DBF21" w14:textId="77777777" w:rsidR="00C2218A" w:rsidRDefault="00C2218A" w:rsidP="00385D42">
            <w:pPr>
              <w:rPr>
                <w:rFonts w:ascii="Arial" w:hAnsi="Arial" w:cs="Arial"/>
              </w:rPr>
            </w:pPr>
            <w:r>
              <w:rPr>
                <w:rFonts w:ascii="Arial" w:hAnsi="Arial" w:cs="Arial"/>
              </w:rPr>
              <w:t>2</w:t>
            </w:r>
          </w:p>
        </w:tc>
        <w:tc>
          <w:tcPr>
            <w:tcW w:w="1073" w:type="dxa"/>
            <w:shd w:val="clear" w:color="auto" w:fill="auto"/>
          </w:tcPr>
          <w:p w14:paraId="131A2371" w14:textId="77777777" w:rsidR="00C2218A" w:rsidRDefault="00C2218A" w:rsidP="00385D42">
            <w:pPr>
              <w:rPr>
                <w:rFonts w:ascii="Arial" w:hAnsi="Arial" w:cs="Arial"/>
              </w:rPr>
            </w:pPr>
            <w:r>
              <w:rPr>
                <w:rFonts w:ascii="Arial" w:hAnsi="Arial" w:cs="Arial"/>
              </w:rPr>
              <w:t>Any</w:t>
            </w:r>
          </w:p>
        </w:tc>
        <w:tc>
          <w:tcPr>
            <w:tcW w:w="990" w:type="dxa"/>
            <w:shd w:val="clear" w:color="auto" w:fill="auto"/>
          </w:tcPr>
          <w:p w14:paraId="6CCE6058" w14:textId="77777777" w:rsidR="00C2218A" w:rsidRDefault="00C2218A" w:rsidP="00385D42">
            <w:pPr>
              <w:rPr>
                <w:rFonts w:ascii="Arial" w:hAnsi="Arial" w:cs="Arial"/>
              </w:rPr>
            </w:pPr>
            <w:r>
              <w:rPr>
                <w:rFonts w:ascii="Arial" w:hAnsi="Arial" w:cs="Arial"/>
              </w:rPr>
              <w:t>500</w:t>
            </w:r>
          </w:p>
        </w:tc>
        <w:tc>
          <w:tcPr>
            <w:tcW w:w="921" w:type="dxa"/>
            <w:shd w:val="clear" w:color="auto" w:fill="auto"/>
          </w:tcPr>
          <w:p w14:paraId="4452F5F2" w14:textId="77777777" w:rsidR="00C2218A" w:rsidRDefault="00C2218A" w:rsidP="00385D42">
            <w:pPr>
              <w:rPr>
                <w:rFonts w:ascii="Arial" w:hAnsi="Arial" w:cs="Arial"/>
              </w:rPr>
            </w:pPr>
            <w:r>
              <w:rPr>
                <w:rFonts w:ascii="Arial" w:hAnsi="Arial" w:cs="Arial"/>
              </w:rPr>
              <w:t>F</w:t>
            </w:r>
          </w:p>
        </w:tc>
        <w:tc>
          <w:tcPr>
            <w:tcW w:w="1081" w:type="dxa"/>
            <w:shd w:val="clear" w:color="auto" w:fill="auto"/>
          </w:tcPr>
          <w:p w14:paraId="3DB226FF" w14:textId="77777777" w:rsidR="00C2218A" w:rsidRDefault="00C2218A" w:rsidP="00385D42">
            <w:pPr>
              <w:rPr>
                <w:rFonts w:ascii="Arial" w:hAnsi="Arial" w:cs="Arial"/>
              </w:rPr>
            </w:pPr>
            <w:r>
              <w:rPr>
                <w:rFonts w:ascii="Arial" w:hAnsi="Arial" w:cs="Arial"/>
              </w:rPr>
              <w:t>(spaces)</w:t>
            </w:r>
          </w:p>
        </w:tc>
        <w:tc>
          <w:tcPr>
            <w:tcW w:w="1001" w:type="dxa"/>
            <w:shd w:val="clear" w:color="auto" w:fill="auto"/>
          </w:tcPr>
          <w:p w14:paraId="768ED58E" w14:textId="77777777" w:rsidR="00C2218A" w:rsidRDefault="00C2218A" w:rsidP="00385D42">
            <w:pPr>
              <w:rPr>
                <w:rFonts w:ascii="Arial" w:hAnsi="Arial" w:cs="Arial"/>
              </w:rPr>
            </w:pPr>
            <w:r>
              <w:rPr>
                <w:rFonts w:ascii="Arial" w:hAnsi="Arial" w:cs="Arial"/>
              </w:rPr>
              <w:t>(sp)</w:t>
            </w:r>
          </w:p>
        </w:tc>
        <w:tc>
          <w:tcPr>
            <w:tcW w:w="1047" w:type="dxa"/>
            <w:shd w:val="clear" w:color="auto" w:fill="auto"/>
          </w:tcPr>
          <w:p w14:paraId="60A3AF61" w14:textId="77777777" w:rsidR="00C2218A" w:rsidRDefault="00C2218A" w:rsidP="00385D42">
            <w:pPr>
              <w:rPr>
                <w:rFonts w:ascii="Arial" w:hAnsi="Arial" w:cs="Arial"/>
              </w:rPr>
            </w:pPr>
            <w:r>
              <w:rPr>
                <w:rFonts w:ascii="Arial" w:hAnsi="Arial" w:cs="Arial"/>
              </w:rPr>
              <w:t>(sp)</w:t>
            </w:r>
          </w:p>
        </w:tc>
        <w:tc>
          <w:tcPr>
            <w:tcW w:w="1092" w:type="dxa"/>
            <w:shd w:val="clear" w:color="auto" w:fill="auto"/>
          </w:tcPr>
          <w:p w14:paraId="028C13C1" w14:textId="77777777" w:rsidR="00C2218A" w:rsidRDefault="00C2218A" w:rsidP="00385D42">
            <w:pPr>
              <w:rPr>
                <w:rFonts w:ascii="Arial" w:hAnsi="Arial" w:cs="Arial"/>
              </w:rPr>
            </w:pPr>
            <w:r>
              <w:rPr>
                <w:rFonts w:ascii="Arial" w:hAnsi="Arial" w:cs="Arial"/>
              </w:rPr>
              <w:t>(sp)</w:t>
            </w:r>
          </w:p>
        </w:tc>
        <w:tc>
          <w:tcPr>
            <w:tcW w:w="1256" w:type="dxa"/>
            <w:shd w:val="clear" w:color="auto" w:fill="auto"/>
          </w:tcPr>
          <w:p w14:paraId="52DE7BB9" w14:textId="77777777" w:rsidR="00C2218A" w:rsidRDefault="00C2218A" w:rsidP="00385D42">
            <w:pPr>
              <w:rPr>
                <w:rFonts w:ascii="Arial" w:hAnsi="Arial" w:cs="Arial"/>
              </w:rPr>
            </w:pPr>
            <w:r>
              <w:rPr>
                <w:rFonts w:ascii="Arial" w:hAnsi="Arial" w:cs="Arial"/>
              </w:rPr>
              <w:t>(sp)</w:t>
            </w:r>
          </w:p>
        </w:tc>
      </w:tr>
      <w:tr w:rsidR="00DB277F" w14:paraId="3661B347" w14:textId="77777777">
        <w:tc>
          <w:tcPr>
            <w:tcW w:w="755" w:type="dxa"/>
            <w:shd w:val="clear" w:color="auto" w:fill="auto"/>
          </w:tcPr>
          <w:p w14:paraId="17B0D14B" w14:textId="77777777" w:rsidR="00DB277F" w:rsidRDefault="00DB277F" w:rsidP="00385D42">
            <w:pPr>
              <w:rPr>
                <w:rFonts w:ascii="Arial" w:hAnsi="Arial" w:cs="Arial"/>
              </w:rPr>
            </w:pPr>
            <w:r>
              <w:rPr>
                <w:rFonts w:ascii="Arial" w:hAnsi="Arial" w:cs="Arial"/>
              </w:rPr>
              <w:t>2a</w:t>
            </w:r>
          </w:p>
        </w:tc>
        <w:tc>
          <w:tcPr>
            <w:tcW w:w="1073" w:type="dxa"/>
            <w:shd w:val="clear" w:color="auto" w:fill="auto"/>
          </w:tcPr>
          <w:p w14:paraId="7559DF71" w14:textId="77777777" w:rsidR="00DB277F" w:rsidRDefault="00DB277F" w:rsidP="00385D42">
            <w:pPr>
              <w:rPr>
                <w:rFonts w:ascii="Arial" w:hAnsi="Arial" w:cs="Arial"/>
              </w:rPr>
            </w:pPr>
            <w:r>
              <w:rPr>
                <w:rFonts w:ascii="Arial" w:hAnsi="Arial" w:cs="Arial"/>
              </w:rPr>
              <w:t>Any</w:t>
            </w:r>
          </w:p>
        </w:tc>
        <w:tc>
          <w:tcPr>
            <w:tcW w:w="990" w:type="dxa"/>
            <w:shd w:val="clear" w:color="auto" w:fill="auto"/>
          </w:tcPr>
          <w:p w14:paraId="13DDF0E8" w14:textId="77777777" w:rsidR="00DB277F" w:rsidRDefault="00DB277F" w:rsidP="00385D42">
            <w:pPr>
              <w:rPr>
                <w:rFonts w:ascii="Arial" w:hAnsi="Arial" w:cs="Arial"/>
              </w:rPr>
            </w:pPr>
            <w:r>
              <w:rPr>
                <w:rFonts w:ascii="Arial" w:hAnsi="Arial" w:cs="Arial"/>
              </w:rPr>
              <w:t>500</w:t>
            </w:r>
          </w:p>
        </w:tc>
        <w:tc>
          <w:tcPr>
            <w:tcW w:w="921" w:type="dxa"/>
            <w:shd w:val="clear" w:color="auto" w:fill="auto"/>
          </w:tcPr>
          <w:p w14:paraId="446FBBB0" w14:textId="77777777" w:rsidR="00DB277F" w:rsidRDefault="00DB277F" w:rsidP="00385D42">
            <w:pPr>
              <w:rPr>
                <w:rFonts w:ascii="Arial" w:hAnsi="Arial" w:cs="Arial"/>
              </w:rPr>
            </w:pPr>
            <w:r>
              <w:rPr>
                <w:rFonts w:ascii="Arial" w:hAnsi="Arial" w:cs="Arial"/>
              </w:rPr>
              <w:t>F</w:t>
            </w:r>
          </w:p>
        </w:tc>
        <w:tc>
          <w:tcPr>
            <w:tcW w:w="1081" w:type="dxa"/>
            <w:shd w:val="clear" w:color="auto" w:fill="auto"/>
          </w:tcPr>
          <w:p w14:paraId="0D802CC0" w14:textId="77777777" w:rsidR="00DB277F" w:rsidRDefault="00DB277F" w:rsidP="00385D42">
            <w:pPr>
              <w:rPr>
                <w:rFonts w:ascii="Arial" w:hAnsi="Arial" w:cs="Arial"/>
              </w:rPr>
            </w:pPr>
            <w:r>
              <w:rPr>
                <w:rFonts w:ascii="Arial" w:hAnsi="Arial" w:cs="Arial"/>
              </w:rPr>
              <w:t>(spaces)</w:t>
            </w:r>
          </w:p>
        </w:tc>
        <w:tc>
          <w:tcPr>
            <w:tcW w:w="1001" w:type="dxa"/>
            <w:shd w:val="clear" w:color="auto" w:fill="auto"/>
          </w:tcPr>
          <w:p w14:paraId="0941851D" w14:textId="77777777" w:rsidR="00DB277F" w:rsidRDefault="00DB277F" w:rsidP="00385D42">
            <w:pPr>
              <w:rPr>
                <w:rFonts w:ascii="Arial" w:hAnsi="Arial" w:cs="Arial"/>
              </w:rPr>
            </w:pPr>
            <w:r>
              <w:rPr>
                <w:rFonts w:ascii="Arial" w:hAnsi="Arial" w:cs="Arial"/>
              </w:rPr>
              <w:t>(zero)</w:t>
            </w:r>
          </w:p>
        </w:tc>
        <w:tc>
          <w:tcPr>
            <w:tcW w:w="1047" w:type="dxa"/>
            <w:shd w:val="clear" w:color="auto" w:fill="auto"/>
          </w:tcPr>
          <w:p w14:paraId="319C6854" w14:textId="77777777" w:rsidR="00DB277F" w:rsidRDefault="00DB277F" w:rsidP="00385D42">
            <w:pPr>
              <w:rPr>
                <w:rFonts w:ascii="Arial" w:hAnsi="Arial" w:cs="Arial"/>
              </w:rPr>
            </w:pPr>
            <w:r>
              <w:rPr>
                <w:rFonts w:ascii="Arial" w:hAnsi="Arial" w:cs="Arial"/>
              </w:rPr>
              <w:t>(sp)</w:t>
            </w:r>
          </w:p>
        </w:tc>
        <w:tc>
          <w:tcPr>
            <w:tcW w:w="1092" w:type="dxa"/>
            <w:shd w:val="clear" w:color="auto" w:fill="auto"/>
          </w:tcPr>
          <w:p w14:paraId="585B1A3B" w14:textId="77777777" w:rsidR="00DB277F" w:rsidRDefault="00DB277F" w:rsidP="00385D42">
            <w:pPr>
              <w:rPr>
                <w:rFonts w:ascii="Arial" w:hAnsi="Arial" w:cs="Arial"/>
              </w:rPr>
            </w:pPr>
            <w:r>
              <w:rPr>
                <w:rFonts w:ascii="Arial" w:hAnsi="Arial" w:cs="Arial"/>
              </w:rPr>
              <w:t>(sp)</w:t>
            </w:r>
          </w:p>
        </w:tc>
        <w:tc>
          <w:tcPr>
            <w:tcW w:w="1256" w:type="dxa"/>
            <w:shd w:val="clear" w:color="auto" w:fill="auto"/>
          </w:tcPr>
          <w:p w14:paraId="3A0A40B8" w14:textId="77777777" w:rsidR="00DB277F" w:rsidRDefault="00DB277F" w:rsidP="00385D42">
            <w:pPr>
              <w:rPr>
                <w:rFonts w:ascii="Arial" w:hAnsi="Arial" w:cs="Arial"/>
              </w:rPr>
            </w:pPr>
            <w:r>
              <w:rPr>
                <w:rFonts w:ascii="Arial" w:hAnsi="Arial" w:cs="Arial"/>
              </w:rPr>
              <w:t>(sp)</w:t>
            </w:r>
          </w:p>
        </w:tc>
      </w:tr>
      <w:tr w:rsidR="00FB10AB" w14:paraId="096D82E6" w14:textId="77777777">
        <w:tc>
          <w:tcPr>
            <w:tcW w:w="755" w:type="dxa"/>
            <w:shd w:val="clear" w:color="auto" w:fill="auto"/>
          </w:tcPr>
          <w:p w14:paraId="5D277BDD" w14:textId="77777777" w:rsidR="00C2218A" w:rsidRDefault="00FB10AB" w:rsidP="00385D42">
            <w:pPr>
              <w:rPr>
                <w:rFonts w:ascii="Arial" w:hAnsi="Arial" w:cs="Arial"/>
              </w:rPr>
            </w:pPr>
            <w:r>
              <w:rPr>
                <w:rFonts w:ascii="Arial" w:hAnsi="Arial" w:cs="Arial"/>
              </w:rPr>
              <w:t>3</w:t>
            </w:r>
          </w:p>
        </w:tc>
        <w:tc>
          <w:tcPr>
            <w:tcW w:w="1073" w:type="dxa"/>
            <w:shd w:val="clear" w:color="auto" w:fill="auto"/>
          </w:tcPr>
          <w:p w14:paraId="4EC7BBA7" w14:textId="77777777" w:rsidR="00C2218A" w:rsidRDefault="00FB10AB" w:rsidP="00385D42">
            <w:pPr>
              <w:rPr>
                <w:rFonts w:ascii="Arial" w:hAnsi="Arial" w:cs="Arial"/>
              </w:rPr>
            </w:pPr>
            <w:r>
              <w:rPr>
                <w:rFonts w:ascii="Arial" w:hAnsi="Arial" w:cs="Arial"/>
              </w:rPr>
              <w:t>9/15/23</w:t>
            </w:r>
          </w:p>
        </w:tc>
        <w:tc>
          <w:tcPr>
            <w:tcW w:w="990" w:type="dxa"/>
            <w:shd w:val="clear" w:color="auto" w:fill="auto"/>
          </w:tcPr>
          <w:p w14:paraId="5F76E4DC" w14:textId="77777777" w:rsidR="00C2218A" w:rsidRDefault="00FB10AB" w:rsidP="00385D42">
            <w:pPr>
              <w:rPr>
                <w:rFonts w:ascii="Arial" w:hAnsi="Arial" w:cs="Arial"/>
              </w:rPr>
            </w:pPr>
            <w:r>
              <w:rPr>
                <w:rFonts w:ascii="Arial" w:hAnsi="Arial" w:cs="Arial"/>
              </w:rPr>
              <w:t>800</w:t>
            </w:r>
          </w:p>
        </w:tc>
        <w:tc>
          <w:tcPr>
            <w:tcW w:w="921" w:type="dxa"/>
            <w:shd w:val="clear" w:color="auto" w:fill="auto"/>
          </w:tcPr>
          <w:p w14:paraId="6F36BB0A" w14:textId="77777777" w:rsidR="00C2218A" w:rsidRDefault="00FB10AB" w:rsidP="00385D42">
            <w:pPr>
              <w:rPr>
                <w:rFonts w:ascii="Arial" w:hAnsi="Arial" w:cs="Arial"/>
              </w:rPr>
            </w:pPr>
            <w:r>
              <w:rPr>
                <w:rFonts w:ascii="Arial" w:hAnsi="Arial" w:cs="Arial"/>
              </w:rPr>
              <w:t>I</w:t>
            </w:r>
          </w:p>
        </w:tc>
        <w:tc>
          <w:tcPr>
            <w:tcW w:w="1081" w:type="dxa"/>
            <w:shd w:val="clear" w:color="auto" w:fill="auto"/>
          </w:tcPr>
          <w:p w14:paraId="21B256C9" w14:textId="77777777" w:rsidR="00C2218A" w:rsidRDefault="00FB10AB" w:rsidP="00385D42">
            <w:pPr>
              <w:rPr>
                <w:rFonts w:ascii="Arial" w:hAnsi="Arial" w:cs="Arial"/>
              </w:rPr>
            </w:pPr>
            <w:r>
              <w:rPr>
                <w:rFonts w:ascii="Arial" w:hAnsi="Arial" w:cs="Arial"/>
              </w:rPr>
              <w:t>10/15/23</w:t>
            </w:r>
          </w:p>
        </w:tc>
        <w:tc>
          <w:tcPr>
            <w:tcW w:w="1001" w:type="dxa"/>
            <w:shd w:val="clear" w:color="auto" w:fill="auto"/>
          </w:tcPr>
          <w:p w14:paraId="51B82314" w14:textId="77777777" w:rsidR="00C2218A" w:rsidRDefault="00C2218A" w:rsidP="00385D42">
            <w:pPr>
              <w:rPr>
                <w:rFonts w:ascii="Arial" w:hAnsi="Arial" w:cs="Arial"/>
              </w:rPr>
            </w:pPr>
          </w:p>
        </w:tc>
        <w:tc>
          <w:tcPr>
            <w:tcW w:w="1047" w:type="dxa"/>
            <w:shd w:val="clear" w:color="auto" w:fill="auto"/>
          </w:tcPr>
          <w:p w14:paraId="202689BD" w14:textId="77777777" w:rsidR="00C2218A" w:rsidRDefault="00C2218A" w:rsidP="00385D42">
            <w:pPr>
              <w:rPr>
                <w:rFonts w:ascii="Arial" w:hAnsi="Arial" w:cs="Arial"/>
              </w:rPr>
            </w:pPr>
          </w:p>
        </w:tc>
        <w:tc>
          <w:tcPr>
            <w:tcW w:w="1092" w:type="dxa"/>
            <w:shd w:val="clear" w:color="auto" w:fill="auto"/>
          </w:tcPr>
          <w:p w14:paraId="017ED87A" w14:textId="77777777" w:rsidR="00C2218A" w:rsidRDefault="00FB10AB" w:rsidP="00385D42">
            <w:pPr>
              <w:rPr>
                <w:rFonts w:ascii="Arial" w:hAnsi="Arial" w:cs="Arial"/>
              </w:rPr>
            </w:pPr>
            <w:r>
              <w:rPr>
                <w:rFonts w:ascii="Arial" w:hAnsi="Arial" w:cs="Arial"/>
              </w:rPr>
              <w:t>Increase</w:t>
            </w:r>
          </w:p>
        </w:tc>
        <w:tc>
          <w:tcPr>
            <w:tcW w:w="1256" w:type="dxa"/>
            <w:shd w:val="clear" w:color="auto" w:fill="auto"/>
          </w:tcPr>
          <w:p w14:paraId="7A43785D" w14:textId="77777777" w:rsidR="00C2218A" w:rsidRDefault="00FB10AB" w:rsidP="00385D42">
            <w:pPr>
              <w:rPr>
                <w:rFonts w:ascii="Arial" w:hAnsi="Arial" w:cs="Arial"/>
              </w:rPr>
            </w:pPr>
            <w:r>
              <w:rPr>
                <w:rFonts w:ascii="Arial" w:hAnsi="Arial" w:cs="Arial"/>
              </w:rPr>
              <w:t>Annual</w:t>
            </w:r>
          </w:p>
        </w:tc>
      </w:tr>
      <w:tr w:rsidR="00FB10AB" w14:paraId="1DF9F1FD" w14:textId="77777777">
        <w:tc>
          <w:tcPr>
            <w:tcW w:w="755" w:type="dxa"/>
            <w:shd w:val="clear" w:color="auto" w:fill="auto"/>
          </w:tcPr>
          <w:p w14:paraId="49435AFD" w14:textId="77777777" w:rsidR="00C2218A" w:rsidRDefault="00FB10AB" w:rsidP="00385D42">
            <w:pPr>
              <w:rPr>
                <w:rFonts w:ascii="Arial" w:hAnsi="Arial" w:cs="Arial"/>
              </w:rPr>
            </w:pPr>
            <w:r>
              <w:rPr>
                <w:rFonts w:ascii="Arial" w:hAnsi="Arial" w:cs="Arial"/>
              </w:rPr>
              <w:t>4</w:t>
            </w:r>
          </w:p>
        </w:tc>
        <w:tc>
          <w:tcPr>
            <w:tcW w:w="1073" w:type="dxa"/>
            <w:shd w:val="clear" w:color="auto" w:fill="auto"/>
          </w:tcPr>
          <w:p w14:paraId="380686E9" w14:textId="77777777" w:rsidR="00C2218A" w:rsidRDefault="00FB10AB" w:rsidP="00385D42">
            <w:pPr>
              <w:rPr>
                <w:rFonts w:ascii="Arial" w:hAnsi="Arial" w:cs="Arial"/>
              </w:rPr>
            </w:pPr>
            <w:r>
              <w:rPr>
                <w:rFonts w:ascii="Arial" w:hAnsi="Arial" w:cs="Arial"/>
              </w:rPr>
              <w:t>10/15/23</w:t>
            </w:r>
          </w:p>
        </w:tc>
        <w:tc>
          <w:tcPr>
            <w:tcW w:w="990" w:type="dxa"/>
            <w:shd w:val="clear" w:color="auto" w:fill="auto"/>
          </w:tcPr>
          <w:p w14:paraId="6D725ACE" w14:textId="77777777" w:rsidR="00C2218A" w:rsidRDefault="00FB10AB" w:rsidP="00385D42">
            <w:pPr>
              <w:rPr>
                <w:rFonts w:ascii="Arial" w:hAnsi="Arial" w:cs="Arial"/>
              </w:rPr>
            </w:pPr>
            <w:r>
              <w:rPr>
                <w:rFonts w:ascii="Arial" w:hAnsi="Arial" w:cs="Arial"/>
              </w:rPr>
              <w:t>880</w:t>
            </w:r>
          </w:p>
        </w:tc>
        <w:tc>
          <w:tcPr>
            <w:tcW w:w="921" w:type="dxa"/>
            <w:shd w:val="clear" w:color="auto" w:fill="auto"/>
          </w:tcPr>
          <w:p w14:paraId="57127996" w14:textId="77777777" w:rsidR="00C2218A" w:rsidRDefault="00FB10AB" w:rsidP="00385D42">
            <w:pPr>
              <w:rPr>
                <w:rFonts w:ascii="Arial" w:hAnsi="Arial" w:cs="Arial"/>
              </w:rPr>
            </w:pPr>
            <w:r>
              <w:rPr>
                <w:rFonts w:ascii="Arial" w:hAnsi="Arial" w:cs="Arial"/>
              </w:rPr>
              <w:t>I</w:t>
            </w:r>
          </w:p>
        </w:tc>
        <w:tc>
          <w:tcPr>
            <w:tcW w:w="1081" w:type="dxa"/>
            <w:shd w:val="clear" w:color="auto" w:fill="auto"/>
          </w:tcPr>
          <w:p w14:paraId="7ACF46EE" w14:textId="77777777" w:rsidR="00C2218A" w:rsidRDefault="00FB10AB" w:rsidP="00385D42">
            <w:pPr>
              <w:rPr>
                <w:rFonts w:ascii="Arial" w:hAnsi="Arial" w:cs="Arial"/>
              </w:rPr>
            </w:pPr>
            <w:r>
              <w:rPr>
                <w:rFonts w:ascii="Arial" w:hAnsi="Arial" w:cs="Arial"/>
              </w:rPr>
              <w:t>10/15/23</w:t>
            </w:r>
          </w:p>
        </w:tc>
        <w:tc>
          <w:tcPr>
            <w:tcW w:w="1001" w:type="dxa"/>
            <w:shd w:val="clear" w:color="auto" w:fill="auto"/>
          </w:tcPr>
          <w:p w14:paraId="7CE117B0" w14:textId="77777777" w:rsidR="00C2218A" w:rsidRDefault="00FB10AB" w:rsidP="00385D42">
            <w:pPr>
              <w:rPr>
                <w:rFonts w:ascii="Arial" w:hAnsi="Arial" w:cs="Arial"/>
              </w:rPr>
            </w:pPr>
            <w:r>
              <w:rPr>
                <w:rFonts w:ascii="Arial" w:hAnsi="Arial" w:cs="Arial"/>
              </w:rPr>
              <w:t>80</w:t>
            </w:r>
          </w:p>
        </w:tc>
        <w:tc>
          <w:tcPr>
            <w:tcW w:w="1047" w:type="dxa"/>
            <w:shd w:val="clear" w:color="auto" w:fill="auto"/>
          </w:tcPr>
          <w:p w14:paraId="6256A542" w14:textId="77777777" w:rsidR="00C2218A" w:rsidRDefault="00FB10AB" w:rsidP="00385D42">
            <w:pPr>
              <w:rPr>
                <w:rFonts w:ascii="Arial" w:hAnsi="Arial" w:cs="Arial"/>
              </w:rPr>
            </w:pPr>
            <w:r>
              <w:rPr>
                <w:rFonts w:ascii="Arial" w:hAnsi="Arial" w:cs="Arial"/>
              </w:rPr>
              <w:t>$</w:t>
            </w:r>
          </w:p>
        </w:tc>
        <w:tc>
          <w:tcPr>
            <w:tcW w:w="1092" w:type="dxa"/>
            <w:shd w:val="clear" w:color="auto" w:fill="auto"/>
          </w:tcPr>
          <w:p w14:paraId="310ECB97" w14:textId="77777777" w:rsidR="00C2218A" w:rsidRDefault="00FB10AB" w:rsidP="00385D42">
            <w:pPr>
              <w:rPr>
                <w:rFonts w:ascii="Arial" w:hAnsi="Arial" w:cs="Arial"/>
              </w:rPr>
            </w:pPr>
            <w:r>
              <w:rPr>
                <w:rFonts w:ascii="Arial" w:hAnsi="Arial" w:cs="Arial"/>
              </w:rPr>
              <w:t>Increase</w:t>
            </w:r>
          </w:p>
        </w:tc>
        <w:tc>
          <w:tcPr>
            <w:tcW w:w="1256" w:type="dxa"/>
            <w:shd w:val="clear" w:color="auto" w:fill="auto"/>
          </w:tcPr>
          <w:p w14:paraId="1FA527F0" w14:textId="77777777" w:rsidR="00C2218A" w:rsidRDefault="00FB10AB" w:rsidP="00385D42">
            <w:pPr>
              <w:rPr>
                <w:rFonts w:ascii="Arial" w:hAnsi="Arial" w:cs="Arial"/>
              </w:rPr>
            </w:pPr>
            <w:r>
              <w:rPr>
                <w:rFonts w:ascii="Arial" w:hAnsi="Arial" w:cs="Arial"/>
              </w:rPr>
              <w:t>Annual</w:t>
            </w:r>
          </w:p>
        </w:tc>
      </w:tr>
      <w:tr w:rsidR="00FB10AB" w14:paraId="12ADB7E3" w14:textId="77777777">
        <w:tc>
          <w:tcPr>
            <w:tcW w:w="755" w:type="dxa"/>
            <w:shd w:val="clear" w:color="auto" w:fill="auto"/>
          </w:tcPr>
          <w:p w14:paraId="18C53B8C" w14:textId="77777777" w:rsidR="00FB10AB" w:rsidRDefault="00FB10AB" w:rsidP="00385D42">
            <w:pPr>
              <w:rPr>
                <w:rFonts w:ascii="Arial" w:hAnsi="Arial" w:cs="Arial"/>
              </w:rPr>
            </w:pPr>
            <w:r>
              <w:rPr>
                <w:rFonts w:ascii="Arial" w:hAnsi="Arial" w:cs="Arial"/>
              </w:rPr>
              <w:t>5</w:t>
            </w:r>
          </w:p>
        </w:tc>
        <w:tc>
          <w:tcPr>
            <w:tcW w:w="1073" w:type="dxa"/>
            <w:shd w:val="clear" w:color="auto" w:fill="auto"/>
          </w:tcPr>
          <w:p w14:paraId="618A2C05" w14:textId="77777777" w:rsidR="00FB10AB" w:rsidRDefault="00FB10AB" w:rsidP="00385D42">
            <w:pPr>
              <w:rPr>
                <w:rFonts w:ascii="Arial" w:hAnsi="Arial" w:cs="Arial"/>
              </w:rPr>
            </w:pPr>
            <w:r>
              <w:rPr>
                <w:rFonts w:ascii="Arial" w:hAnsi="Arial" w:cs="Arial"/>
              </w:rPr>
              <w:t>11/10/23</w:t>
            </w:r>
          </w:p>
        </w:tc>
        <w:tc>
          <w:tcPr>
            <w:tcW w:w="990" w:type="dxa"/>
            <w:shd w:val="clear" w:color="auto" w:fill="auto"/>
          </w:tcPr>
          <w:p w14:paraId="0CC7A492" w14:textId="77777777" w:rsidR="00FB10AB" w:rsidRDefault="00FB10AB" w:rsidP="00385D42">
            <w:pPr>
              <w:rPr>
                <w:rFonts w:ascii="Arial" w:hAnsi="Arial" w:cs="Arial"/>
              </w:rPr>
            </w:pPr>
            <w:r>
              <w:rPr>
                <w:rFonts w:ascii="Arial" w:hAnsi="Arial" w:cs="Arial"/>
              </w:rPr>
              <w:t>880</w:t>
            </w:r>
          </w:p>
        </w:tc>
        <w:tc>
          <w:tcPr>
            <w:tcW w:w="921" w:type="dxa"/>
            <w:shd w:val="clear" w:color="auto" w:fill="auto"/>
          </w:tcPr>
          <w:p w14:paraId="620125F7" w14:textId="77777777" w:rsidR="00FB10AB" w:rsidRDefault="00FB10AB" w:rsidP="00385D42">
            <w:pPr>
              <w:rPr>
                <w:rFonts w:ascii="Arial" w:hAnsi="Arial" w:cs="Arial"/>
              </w:rPr>
            </w:pPr>
            <w:r>
              <w:rPr>
                <w:rFonts w:ascii="Arial" w:hAnsi="Arial" w:cs="Arial"/>
              </w:rPr>
              <w:t>I</w:t>
            </w:r>
          </w:p>
        </w:tc>
        <w:tc>
          <w:tcPr>
            <w:tcW w:w="1081" w:type="dxa"/>
            <w:shd w:val="clear" w:color="auto" w:fill="auto"/>
          </w:tcPr>
          <w:p w14:paraId="611A6605" w14:textId="77777777" w:rsidR="00FB10AB" w:rsidRDefault="00FB10AB" w:rsidP="00385D42">
            <w:pPr>
              <w:rPr>
                <w:rFonts w:ascii="Arial" w:hAnsi="Arial" w:cs="Arial"/>
              </w:rPr>
            </w:pPr>
            <w:r>
              <w:rPr>
                <w:rFonts w:ascii="Arial" w:hAnsi="Arial" w:cs="Arial"/>
              </w:rPr>
              <w:t>10/15/24</w:t>
            </w:r>
          </w:p>
        </w:tc>
        <w:tc>
          <w:tcPr>
            <w:tcW w:w="1001" w:type="dxa"/>
            <w:shd w:val="clear" w:color="auto" w:fill="auto"/>
          </w:tcPr>
          <w:p w14:paraId="4CC8C03B" w14:textId="77777777" w:rsidR="00FB10AB" w:rsidRDefault="00FB10AB" w:rsidP="00385D42">
            <w:pPr>
              <w:rPr>
                <w:rFonts w:ascii="Arial" w:hAnsi="Arial" w:cs="Arial"/>
              </w:rPr>
            </w:pPr>
          </w:p>
        </w:tc>
        <w:tc>
          <w:tcPr>
            <w:tcW w:w="1047" w:type="dxa"/>
            <w:shd w:val="clear" w:color="auto" w:fill="auto"/>
          </w:tcPr>
          <w:p w14:paraId="4C837F49" w14:textId="77777777" w:rsidR="00FB10AB" w:rsidRDefault="00FB10AB" w:rsidP="00385D42">
            <w:pPr>
              <w:rPr>
                <w:rFonts w:ascii="Arial" w:hAnsi="Arial" w:cs="Arial"/>
              </w:rPr>
            </w:pPr>
          </w:p>
        </w:tc>
        <w:tc>
          <w:tcPr>
            <w:tcW w:w="1092" w:type="dxa"/>
            <w:shd w:val="clear" w:color="auto" w:fill="auto"/>
          </w:tcPr>
          <w:p w14:paraId="6BB6E3EA" w14:textId="77777777" w:rsidR="00FB10AB" w:rsidRDefault="00FB10AB" w:rsidP="00385D42">
            <w:pPr>
              <w:rPr>
                <w:rFonts w:ascii="Arial" w:hAnsi="Arial" w:cs="Arial"/>
              </w:rPr>
            </w:pPr>
            <w:r>
              <w:rPr>
                <w:rFonts w:ascii="Arial" w:hAnsi="Arial" w:cs="Arial"/>
              </w:rPr>
              <w:t>Increase</w:t>
            </w:r>
          </w:p>
        </w:tc>
        <w:tc>
          <w:tcPr>
            <w:tcW w:w="1256" w:type="dxa"/>
            <w:shd w:val="clear" w:color="auto" w:fill="auto"/>
          </w:tcPr>
          <w:p w14:paraId="62528463" w14:textId="77777777" w:rsidR="00FB10AB" w:rsidRDefault="00FB10AB" w:rsidP="00385D42">
            <w:pPr>
              <w:rPr>
                <w:rFonts w:ascii="Arial" w:hAnsi="Arial" w:cs="Arial"/>
              </w:rPr>
            </w:pPr>
            <w:r>
              <w:rPr>
                <w:rFonts w:ascii="Arial" w:hAnsi="Arial" w:cs="Arial"/>
              </w:rPr>
              <w:t>Annual</w:t>
            </w:r>
          </w:p>
        </w:tc>
      </w:tr>
      <w:tr w:rsidR="00DB277F" w14:paraId="2ECF74E2" w14:textId="77777777">
        <w:tc>
          <w:tcPr>
            <w:tcW w:w="755" w:type="dxa"/>
            <w:shd w:val="clear" w:color="auto" w:fill="auto"/>
          </w:tcPr>
          <w:p w14:paraId="2D7444DA" w14:textId="77777777" w:rsidR="00DB277F" w:rsidRDefault="00DB277F" w:rsidP="00DB277F">
            <w:pPr>
              <w:rPr>
                <w:rFonts w:ascii="Arial" w:hAnsi="Arial" w:cs="Arial"/>
              </w:rPr>
            </w:pPr>
            <w:r>
              <w:rPr>
                <w:rFonts w:ascii="Arial" w:hAnsi="Arial" w:cs="Arial"/>
              </w:rPr>
              <w:t>5a</w:t>
            </w:r>
          </w:p>
        </w:tc>
        <w:tc>
          <w:tcPr>
            <w:tcW w:w="1073" w:type="dxa"/>
            <w:shd w:val="clear" w:color="auto" w:fill="auto"/>
          </w:tcPr>
          <w:p w14:paraId="60821A50" w14:textId="77777777" w:rsidR="00DB277F" w:rsidRDefault="00DB277F" w:rsidP="00DB277F">
            <w:pPr>
              <w:rPr>
                <w:rFonts w:ascii="Arial" w:hAnsi="Arial" w:cs="Arial"/>
              </w:rPr>
            </w:pPr>
            <w:r>
              <w:rPr>
                <w:rFonts w:ascii="Arial" w:hAnsi="Arial" w:cs="Arial"/>
              </w:rPr>
              <w:t>11/10/23</w:t>
            </w:r>
          </w:p>
        </w:tc>
        <w:tc>
          <w:tcPr>
            <w:tcW w:w="990" w:type="dxa"/>
            <w:shd w:val="clear" w:color="auto" w:fill="auto"/>
          </w:tcPr>
          <w:p w14:paraId="7A3854F6" w14:textId="77777777" w:rsidR="00DB277F" w:rsidRDefault="00DB277F" w:rsidP="00DB277F">
            <w:pPr>
              <w:rPr>
                <w:rFonts w:ascii="Arial" w:hAnsi="Arial" w:cs="Arial"/>
              </w:rPr>
            </w:pPr>
            <w:r>
              <w:rPr>
                <w:rFonts w:ascii="Arial" w:hAnsi="Arial" w:cs="Arial"/>
              </w:rPr>
              <w:t>880</w:t>
            </w:r>
          </w:p>
        </w:tc>
        <w:tc>
          <w:tcPr>
            <w:tcW w:w="921" w:type="dxa"/>
            <w:shd w:val="clear" w:color="auto" w:fill="auto"/>
          </w:tcPr>
          <w:p w14:paraId="5E2062C4" w14:textId="77777777" w:rsidR="00DB277F" w:rsidRDefault="00DB277F" w:rsidP="00DB277F">
            <w:pPr>
              <w:rPr>
                <w:rFonts w:ascii="Arial" w:hAnsi="Arial" w:cs="Arial"/>
              </w:rPr>
            </w:pPr>
            <w:r>
              <w:rPr>
                <w:rFonts w:ascii="Arial" w:hAnsi="Arial" w:cs="Arial"/>
              </w:rPr>
              <w:t>I</w:t>
            </w:r>
          </w:p>
        </w:tc>
        <w:tc>
          <w:tcPr>
            <w:tcW w:w="1081" w:type="dxa"/>
            <w:shd w:val="clear" w:color="auto" w:fill="auto"/>
          </w:tcPr>
          <w:p w14:paraId="1B79EDB8" w14:textId="77777777" w:rsidR="00DB277F" w:rsidRDefault="00DB277F" w:rsidP="00DB277F">
            <w:pPr>
              <w:rPr>
                <w:rFonts w:ascii="Arial" w:hAnsi="Arial" w:cs="Arial"/>
              </w:rPr>
            </w:pPr>
            <w:r>
              <w:rPr>
                <w:rFonts w:ascii="Arial" w:hAnsi="Arial" w:cs="Arial"/>
              </w:rPr>
              <w:t>10/15/24</w:t>
            </w:r>
          </w:p>
        </w:tc>
        <w:tc>
          <w:tcPr>
            <w:tcW w:w="1001" w:type="dxa"/>
            <w:shd w:val="clear" w:color="auto" w:fill="auto"/>
          </w:tcPr>
          <w:p w14:paraId="2FA170A1" w14:textId="77777777" w:rsidR="00DB277F" w:rsidRDefault="00DB277F" w:rsidP="00DB277F">
            <w:pPr>
              <w:rPr>
                <w:rFonts w:ascii="Arial" w:hAnsi="Arial" w:cs="Arial"/>
              </w:rPr>
            </w:pPr>
            <w:r>
              <w:rPr>
                <w:rFonts w:ascii="Arial" w:hAnsi="Arial" w:cs="Arial"/>
              </w:rPr>
              <w:t>(zero)</w:t>
            </w:r>
          </w:p>
        </w:tc>
        <w:tc>
          <w:tcPr>
            <w:tcW w:w="1047" w:type="dxa"/>
            <w:shd w:val="clear" w:color="auto" w:fill="auto"/>
          </w:tcPr>
          <w:p w14:paraId="5F6AA096" w14:textId="77777777" w:rsidR="00DB277F" w:rsidRDefault="00DB277F" w:rsidP="00DB277F">
            <w:pPr>
              <w:rPr>
                <w:rFonts w:ascii="Arial" w:hAnsi="Arial" w:cs="Arial"/>
              </w:rPr>
            </w:pPr>
          </w:p>
        </w:tc>
        <w:tc>
          <w:tcPr>
            <w:tcW w:w="1092" w:type="dxa"/>
            <w:shd w:val="clear" w:color="auto" w:fill="auto"/>
          </w:tcPr>
          <w:p w14:paraId="189F7B01" w14:textId="77777777" w:rsidR="00DB277F" w:rsidRDefault="00DB277F" w:rsidP="00DB277F">
            <w:pPr>
              <w:rPr>
                <w:rFonts w:ascii="Arial" w:hAnsi="Arial" w:cs="Arial"/>
              </w:rPr>
            </w:pPr>
            <w:r>
              <w:rPr>
                <w:rFonts w:ascii="Arial" w:hAnsi="Arial" w:cs="Arial"/>
              </w:rPr>
              <w:t>Increase</w:t>
            </w:r>
          </w:p>
        </w:tc>
        <w:tc>
          <w:tcPr>
            <w:tcW w:w="1256" w:type="dxa"/>
            <w:shd w:val="clear" w:color="auto" w:fill="auto"/>
          </w:tcPr>
          <w:p w14:paraId="393E870B" w14:textId="77777777" w:rsidR="00DB277F" w:rsidRDefault="00DB277F" w:rsidP="00DB277F">
            <w:pPr>
              <w:rPr>
                <w:rFonts w:ascii="Arial" w:hAnsi="Arial" w:cs="Arial"/>
              </w:rPr>
            </w:pPr>
            <w:r>
              <w:rPr>
                <w:rFonts w:ascii="Arial" w:hAnsi="Arial" w:cs="Arial"/>
              </w:rPr>
              <w:t>Annual</w:t>
            </w:r>
          </w:p>
        </w:tc>
      </w:tr>
      <w:tr w:rsidR="00FB10AB" w14:paraId="1BD77FD0" w14:textId="77777777">
        <w:tc>
          <w:tcPr>
            <w:tcW w:w="755" w:type="dxa"/>
            <w:shd w:val="clear" w:color="auto" w:fill="auto"/>
          </w:tcPr>
          <w:p w14:paraId="67C3CB4E" w14:textId="77777777" w:rsidR="00FB10AB" w:rsidRDefault="00FB10AB" w:rsidP="00385D42">
            <w:pPr>
              <w:rPr>
                <w:rFonts w:ascii="Arial" w:hAnsi="Arial" w:cs="Arial"/>
                <w:color w:val="FF0000"/>
              </w:rPr>
            </w:pPr>
            <w:r>
              <w:rPr>
                <w:rFonts w:ascii="Arial" w:hAnsi="Arial" w:cs="Arial"/>
                <w:color w:val="FF0000"/>
              </w:rPr>
              <w:t>6</w:t>
            </w:r>
          </w:p>
        </w:tc>
        <w:tc>
          <w:tcPr>
            <w:tcW w:w="1073" w:type="dxa"/>
            <w:shd w:val="clear" w:color="auto" w:fill="auto"/>
          </w:tcPr>
          <w:p w14:paraId="5D5B5AEE" w14:textId="77777777" w:rsidR="00FB10AB" w:rsidRDefault="00FB10AB" w:rsidP="00385D42">
            <w:pPr>
              <w:rPr>
                <w:rFonts w:ascii="Arial" w:hAnsi="Arial" w:cs="Arial"/>
                <w:color w:val="FF0000"/>
              </w:rPr>
            </w:pPr>
            <w:r>
              <w:rPr>
                <w:rFonts w:ascii="Arial" w:hAnsi="Arial" w:cs="Arial"/>
                <w:color w:val="FF0000"/>
              </w:rPr>
              <w:t>10/15/24</w:t>
            </w:r>
          </w:p>
        </w:tc>
        <w:tc>
          <w:tcPr>
            <w:tcW w:w="990" w:type="dxa"/>
            <w:shd w:val="clear" w:color="auto" w:fill="auto"/>
          </w:tcPr>
          <w:p w14:paraId="14BC565F" w14:textId="77777777" w:rsidR="00FB10AB" w:rsidRDefault="00FB10AB" w:rsidP="00385D42">
            <w:pPr>
              <w:rPr>
                <w:rFonts w:ascii="Arial" w:hAnsi="Arial" w:cs="Arial"/>
                <w:color w:val="FF0000"/>
              </w:rPr>
            </w:pPr>
            <w:r>
              <w:rPr>
                <w:rFonts w:ascii="Arial" w:hAnsi="Arial" w:cs="Arial"/>
                <w:color w:val="FF0000"/>
              </w:rPr>
              <w:t>880</w:t>
            </w:r>
          </w:p>
        </w:tc>
        <w:tc>
          <w:tcPr>
            <w:tcW w:w="921" w:type="dxa"/>
            <w:shd w:val="clear" w:color="auto" w:fill="auto"/>
          </w:tcPr>
          <w:p w14:paraId="184A424C" w14:textId="77777777" w:rsidR="00FB10AB" w:rsidRDefault="00FB10AB" w:rsidP="00385D42">
            <w:pPr>
              <w:rPr>
                <w:rFonts w:ascii="Arial" w:hAnsi="Arial" w:cs="Arial"/>
                <w:color w:val="FF0000"/>
              </w:rPr>
            </w:pPr>
            <w:r>
              <w:rPr>
                <w:rFonts w:ascii="Arial" w:hAnsi="Arial" w:cs="Arial"/>
                <w:color w:val="FF0000"/>
              </w:rPr>
              <w:t>I</w:t>
            </w:r>
          </w:p>
        </w:tc>
        <w:tc>
          <w:tcPr>
            <w:tcW w:w="1081" w:type="dxa"/>
            <w:shd w:val="clear" w:color="auto" w:fill="auto"/>
          </w:tcPr>
          <w:p w14:paraId="73DE1188" w14:textId="77777777" w:rsidR="00FB10AB" w:rsidRDefault="00FB10AB" w:rsidP="00385D42">
            <w:pPr>
              <w:rPr>
                <w:rFonts w:ascii="Arial" w:hAnsi="Arial" w:cs="Arial"/>
                <w:color w:val="FF0000"/>
              </w:rPr>
            </w:pPr>
            <w:r>
              <w:rPr>
                <w:rFonts w:ascii="Arial" w:hAnsi="Arial" w:cs="Arial"/>
                <w:color w:val="FF0000"/>
              </w:rPr>
              <w:t>10/15/24</w:t>
            </w:r>
          </w:p>
        </w:tc>
        <w:tc>
          <w:tcPr>
            <w:tcW w:w="1001" w:type="dxa"/>
            <w:shd w:val="clear" w:color="auto" w:fill="auto"/>
          </w:tcPr>
          <w:p w14:paraId="295389E4" w14:textId="77777777" w:rsidR="00FB10AB" w:rsidRDefault="00FB10AB" w:rsidP="00385D42">
            <w:pPr>
              <w:rPr>
                <w:rFonts w:ascii="Arial" w:hAnsi="Arial" w:cs="Arial"/>
                <w:color w:val="FF0000"/>
              </w:rPr>
            </w:pPr>
            <w:r>
              <w:rPr>
                <w:rFonts w:ascii="Arial" w:hAnsi="Arial" w:cs="Arial"/>
                <w:color w:val="FF0000"/>
              </w:rPr>
              <w:t>Zero</w:t>
            </w:r>
          </w:p>
        </w:tc>
        <w:tc>
          <w:tcPr>
            <w:tcW w:w="1047" w:type="dxa"/>
            <w:shd w:val="clear" w:color="auto" w:fill="auto"/>
          </w:tcPr>
          <w:p w14:paraId="04DDB07F" w14:textId="77777777" w:rsidR="00FB10AB" w:rsidRDefault="00FB10AB" w:rsidP="00385D42">
            <w:pPr>
              <w:rPr>
                <w:rFonts w:ascii="Arial" w:hAnsi="Arial" w:cs="Arial"/>
                <w:color w:val="FF0000"/>
              </w:rPr>
            </w:pPr>
            <w:r>
              <w:rPr>
                <w:rFonts w:ascii="Arial" w:hAnsi="Arial" w:cs="Arial"/>
                <w:color w:val="FF0000"/>
              </w:rPr>
              <w:t>$</w:t>
            </w:r>
          </w:p>
        </w:tc>
        <w:tc>
          <w:tcPr>
            <w:tcW w:w="1092" w:type="dxa"/>
            <w:shd w:val="clear" w:color="auto" w:fill="auto"/>
          </w:tcPr>
          <w:p w14:paraId="47C8A23F" w14:textId="77777777" w:rsidR="00FB10AB" w:rsidRDefault="00FB10AB" w:rsidP="00385D42">
            <w:pPr>
              <w:rPr>
                <w:rFonts w:ascii="Arial" w:hAnsi="Arial" w:cs="Arial"/>
                <w:color w:val="FF0000"/>
              </w:rPr>
            </w:pPr>
            <w:r>
              <w:rPr>
                <w:rFonts w:ascii="Arial" w:hAnsi="Arial" w:cs="Arial"/>
                <w:color w:val="FF0000"/>
              </w:rPr>
              <w:t>Increase</w:t>
            </w:r>
          </w:p>
        </w:tc>
        <w:tc>
          <w:tcPr>
            <w:tcW w:w="1256" w:type="dxa"/>
            <w:shd w:val="clear" w:color="auto" w:fill="auto"/>
          </w:tcPr>
          <w:p w14:paraId="770527DF" w14:textId="77777777" w:rsidR="00FB10AB" w:rsidRDefault="00FB10AB" w:rsidP="00385D42">
            <w:pPr>
              <w:rPr>
                <w:rFonts w:ascii="Arial" w:hAnsi="Arial" w:cs="Arial"/>
                <w:color w:val="FF0000"/>
              </w:rPr>
            </w:pPr>
            <w:r>
              <w:rPr>
                <w:rFonts w:ascii="Arial" w:hAnsi="Arial" w:cs="Arial"/>
                <w:color w:val="FF0000"/>
              </w:rPr>
              <w:t>Annual</w:t>
            </w:r>
          </w:p>
        </w:tc>
      </w:tr>
    </w:tbl>
    <w:p w14:paraId="354F1452" w14:textId="77777777" w:rsidR="00C2218A" w:rsidRDefault="00C2218A" w:rsidP="00385D42">
      <w:pPr>
        <w:ind w:left="360"/>
        <w:rPr>
          <w:rFonts w:ascii="Arial" w:hAnsi="Arial" w:cs="Arial"/>
        </w:rPr>
      </w:pPr>
    </w:p>
    <w:p w14:paraId="35CB6BC0" w14:textId="77777777" w:rsidR="00FB10AB" w:rsidRDefault="00FB10AB" w:rsidP="00385D42">
      <w:pPr>
        <w:ind w:left="360"/>
        <w:rPr>
          <w:rFonts w:ascii="Arial" w:hAnsi="Arial" w:cs="Arial"/>
        </w:rPr>
      </w:pPr>
      <w:r>
        <w:rPr>
          <w:rFonts w:ascii="Arial" w:hAnsi="Arial" w:cs="Arial"/>
        </w:rPr>
        <w:t>Use cases 1 and 2 are regular scenarios for Fixed and Indexed payouts (and apply equally to Indexed payouts) where either all 5 of the fields are used or all are spaces (Note: P.C.Amount can be spaces or zeroes</w:t>
      </w:r>
      <w:r w:rsidR="00DB277F">
        <w:rPr>
          <w:rFonts w:ascii="Arial" w:hAnsi="Arial" w:cs="Arial"/>
        </w:rPr>
        <w:t>, see 2a and 5a alternatives</w:t>
      </w:r>
      <w:r>
        <w:rPr>
          <w:rFonts w:ascii="Arial" w:hAnsi="Arial" w:cs="Arial"/>
        </w:rPr>
        <w:t>).</w:t>
      </w:r>
    </w:p>
    <w:p w14:paraId="57F1760C" w14:textId="77777777" w:rsidR="00FB10AB" w:rsidRDefault="00FB10AB" w:rsidP="00385D42">
      <w:pPr>
        <w:ind w:left="360"/>
        <w:rPr>
          <w:rFonts w:ascii="Arial" w:hAnsi="Arial" w:cs="Arial"/>
        </w:rPr>
      </w:pPr>
      <w:r>
        <w:rPr>
          <w:rFonts w:ascii="Arial" w:hAnsi="Arial" w:cs="Arial"/>
        </w:rPr>
        <w:t>Use case 3 and 5 are the waiting period between changes, the payout will change on a future date by an unknown Amount (Payout Change Amount and Qualifier left spaces).</w:t>
      </w:r>
    </w:p>
    <w:p w14:paraId="654A8745" w14:textId="77777777" w:rsidR="00FB10AB" w:rsidRDefault="00FB10AB" w:rsidP="00385D42">
      <w:pPr>
        <w:ind w:left="360"/>
        <w:rPr>
          <w:rFonts w:ascii="Arial" w:hAnsi="Arial" w:cs="Arial"/>
        </w:rPr>
      </w:pPr>
      <w:r>
        <w:rPr>
          <w:rFonts w:ascii="Arial" w:hAnsi="Arial" w:cs="Arial"/>
        </w:rPr>
        <w:t>Use case 4 is the day of the change, when the POV file shows the actual New Annuity Payout Amount, and the calculated Payout Change Amount.  All 5 fields are filled, meeting the same edits as Use Case 1.</w:t>
      </w:r>
    </w:p>
    <w:p w14:paraId="773444E5" w14:textId="77777777" w:rsidR="00FB10AB" w:rsidRDefault="00FB10AB" w:rsidP="00385D42">
      <w:pPr>
        <w:ind w:left="360"/>
        <w:rPr>
          <w:rFonts w:ascii="Arial" w:hAnsi="Arial" w:cs="Arial"/>
        </w:rPr>
      </w:pPr>
      <w:r>
        <w:rPr>
          <w:rFonts w:ascii="Arial" w:hAnsi="Arial" w:cs="Arial"/>
        </w:rPr>
        <w:t>Use case 6 is when the market does not increase, thus a Zero Dollar increase was calculated by the system.  The Payout Change Amount is zero</w:t>
      </w:r>
      <w:r w:rsidR="00DB277F">
        <w:rPr>
          <w:rFonts w:ascii="Arial" w:hAnsi="Arial" w:cs="Arial"/>
        </w:rPr>
        <w:t xml:space="preserve">, and the Qualifier is filled in </w:t>
      </w:r>
      <w:r w:rsidR="00DB277F">
        <w:rPr>
          <w:rFonts w:ascii="Arial" w:hAnsi="Arial" w:cs="Arial"/>
        </w:rPr>
        <w:lastRenderedPageBreak/>
        <w:t xml:space="preserve">indicating that the calculated change was zero.  </w:t>
      </w:r>
      <w:r w:rsidR="00DB277F" w:rsidRPr="00DB277F">
        <w:rPr>
          <w:rFonts w:ascii="Arial" w:hAnsi="Arial" w:cs="Arial"/>
          <w:color w:val="FF0000"/>
        </w:rPr>
        <w:t>This use case is stopped by the Edits</w:t>
      </w:r>
      <w:r w:rsidR="00DB277F">
        <w:rPr>
          <w:rFonts w:ascii="Arial" w:hAnsi="Arial" w:cs="Arial"/>
        </w:rPr>
        <w:t>, as either Amount and Qualifier must be spaces; or Amount zero and Qualifier spaces; or Amount &gt; zero and Qualifier filled in.  But Amount = zero and Qualifier filled in is errored.</w:t>
      </w:r>
    </w:p>
    <w:p w14:paraId="2B43F570" w14:textId="77777777" w:rsidR="00DB277F" w:rsidRDefault="00DB277F" w:rsidP="00385D42">
      <w:pPr>
        <w:ind w:left="360"/>
        <w:rPr>
          <w:rFonts w:ascii="Arial" w:hAnsi="Arial" w:cs="Arial"/>
        </w:rPr>
      </w:pPr>
      <w:r>
        <w:rPr>
          <w:rFonts w:ascii="Arial" w:hAnsi="Arial" w:cs="Arial"/>
        </w:rPr>
        <w:t>Our suggestion is to either:</w:t>
      </w:r>
    </w:p>
    <w:p w14:paraId="692B810F" w14:textId="77777777" w:rsidR="00DB277F" w:rsidRDefault="00DB277F" w:rsidP="00DB277F">
      <w:pPr>
        <w:numPr>
          <w:ilvl w:val="0"/>
          <w:numId w:val="4"/>
        </w:numPr>
        <w:rPr>
          <w:rFonts w:ascii="Arial" w:hAnsi="Arial" w:cs="Arial"/>
        </w:rPr>
      </w:pPr>
      <w:r>
        <w:rPr>
          <w:rFonts w:ascii="Arial" w:hAnsi="Arial" w:cs="Arial"/>
        </w:rPr>
        <w:t>Allow zero value with Qualifier filled in, or</w:t>
      </w:r>
    </w:p>
    <w:p w14:paraId="4502FF34" w14:textId="77777777" w:rsidR="00DB277F" w:rsidRPr="00385D42" w:rsidRDefault="00DB277F" w:rsidP="00DB277F">
      <w:pPr>
        <w:numPr>
          <w:ilvl w:val="0"/>
          <w:numId w:val="4"/>
        </w:numPr>
        <w:rPr>
          <w:rFonts w:ascii="Arial" w:hAnsi="Arial" w:cs="Arial"/>
        </w:rPr>
      </w:pPr>
      <w:r>
        <w:rPr>
          <w:rFonts w:ascii="Arial" w:hAnsi="Arial" w:cs="Arial"/>
        </w:rPr>
        <w:t>(recommended) Remove 2a and 5a; if the Amount is not used it must be Spaces, when the Amount is filled in it can be &gt;= zero, and the Qualifier must be filled in</w:t>
      </w:r>
    </w:p>
    <w:p w14:paraId="1F05572B" w14:textId="77777777" w:rsidR="004F7DE2" w:rsidRDefault="004F7DE2" w:rsidP="004F7DE2">
      <w:pPr>
        <w:rPr>
          <w:rFonts w:ascii="Arial" w:hAnsi="Arial" w:cs="Arial"/>
          <w:b/>
          <w:i/>
        </w:rPr>
      </w:pPr>
    </w:p>
    <w:p w14:paraId="2AEDC7F7" w14:textId="77777777" w:rsidR="004F7DE2" w:rsidRDefault="004F7DE2" w:rsidP="004F7DE2">
      <w:pPr>
        <w:pStyle w:val="ListParagraph"/>
        <w:numPr>
          <w:ilvl w:val="0"/>
          <w:numId w:val="1"/>
        </w:numPr>
        <w:rPr>
          <w:rFonts w:ascii="Arial" w:hAnsi="Arial" w:cs="Arial"/>
          <w:b/>
          <w:i/>
        </w:rPr>
      </w:pPr>
      <w:r>
        <w:rPr>
          <w:rFonts w:ascii="Arial" w:hAnsi="Arial" w:cs="Arial"/>
          <w:b/>
          <w:i/>
        </w:rPr>
        <w:t>Recommended Record Layout Changes:</w:t>
      </w:r>
    </w:p>
    <w:p w14:paraId="7F1D232C" w14:textId="77777777" w:rsidR="004F7DE2" w:rsidRDefault="00DB277F" w:rsidP="002523DD">
      <w:pPr>
        <w:ind w:left="360"/>
        <w:rPr>
          <w:rFonts w:ascii="Arial" w:hAnsi="Arial" w:cs="Arial"/>
          <w:bCs/>
          <w:iCs/>
        </w:rPr>
      </w:pPr>
      <w:r>
        <w:rPr>
          <w:rFonts w:ascii="Arial" w:hAnsi="Arial" w:cs="Arial"/>
          <w:bCs/>
          <w:iCs/>
        </w:rPr>
        <w:t xml:space="preserve">Change edit on Payout Change Amount and Payout Change Qualifier.  </w:t>
      </w:r>
    </w:p>
    <w:p w14:paraId="1BDB4406" w14:textId="77777777" w:rsidR="00DB277F" w:rsidRDefault="00DB277F" w:rsidP="00DB277F">
      <w:pPr>
        <w:numPr>
          <w:ilvl w:val="0"/>
          <w:numId w:val="5"/>
        </w:numPr>
        <w:rPr>
          <w:rFonts w:ascii="Arial" w:hAnsi="Arial" w:cs="Arial"/>
          <w:bCs/>
          <w:iCs/>
        </w:rPr>
      </w:pPr>
      <w:r>
        <w:rPr>
          <w:rFonts w:ascii="Arial" w:hAnsi="Arial" w:cs="Arial"/>
          <w:bCs/>
          <w:iCs/>
        </w:rPr>
        <w:t>When Payout Change Amount is valued (zero or positive) then Payout Change Qualifier must be present</w:t>
      </w:r>
    </w:p>
    <w:p w14:paraId="45CD6987" w14:textId="77777777" w:rsidR="00DB277F" w:rsidRPr="002523DD" w:rsidRDefault="00DB277F" w:rsidP="00DB277F">
      <w:pPr>
        <w:numPr>
          <w:ilvl w:val="0"/>
          <w:numId w:val="5"/>
        </w:numPr>
        <w:rPr>
          <w:rFonts w:ascii="Arial" w:hAnsi="Arial" w:cs="Arial"/>
          <w:bCs/>
          <w:iCs/>
        </w:rPr>
      </w:pPr>
      <w:r>
        <w:rPr>
          <w:rFonts w:ascii="Arial" w:hAnsi="Arial" w:cs="Arial"/>
          <w:bCs/>
          <w:iCs/>
        </w:rPr>
        <w:t>When Payout Change is not used it must be spaces</w:t>
      </w:r>
    </w:p>
    <w:p w14:paraId="74564797" w14:textId="77777777" w:rsidR="004F7DE2" w:rsidRDefault="004F7DE2" w:rsidP="004F7DE2">
      <w:pPr>
        <w:rPr>
          <w:rFonts w:ascii="Arial" w:hAnsi="Arial" w:cs="Arial"/>
          <w:b/>
          <w:i/>
        </w:rPr>
      </w:pPr>
    </w:p>
    <w:p w14:paraId="2D056D1C" w14:textId="77777777" w:rsidR="004F7DE2" w:rsidRDefault="004F7DE2" w:rsidP="004F7DE2">
      <w:pPr>
        <w:rPr>
          <w:rFonts w:ascii="Arial" w:hAnsi="Arial" w:cs="Arial"/>
          <w:b/>
          <w:i/>
        </w:rPr>
      </w:pPr>
    </w:p>
    <w:p w14:paraId="44378B63" w14:textId="77777777" w:rsidR="004F7DE2" w:rsidRDefault="004F7DE2" w:rsidP="004F7DE2">
      <w:pPr>
        <w:pStyle w:val="ListParagraph"/>
        <w:numPr>
          <w:ilvl w:val="0"/>
          <w:numId w:val="1"/>
        </w:numPr>
        <w:rPr>
          <w:rFonts w:ascii="Arial" w:hAnsi="Arial" w:cs="Arial"/>
          <w:b/>
          <w:i/>
        </w:rPr>
      </w:pPr>
      <w:r>
        <w:rPr>
          <w:rFonts w:ascii="Arial" w:hAnsi="Arial" w:cs="Arial"/>
          <w:b/>
          <w:i/>
        </w:rPr>
        <w:t xml:space="preserve"> Business Scenario – (Used to determine Best Practices)</w:t>
      </w:r>
    </w:p>
    <w:p w14:paraId="21EB21FE" w14:textId="77777777" w:rsidR="004F7DE2" w:rsidRPr="00DB277F" w:rsidRDefault="00DB277F" w:rsidP="00DB277F">
      <w:pPr>
        <w:ind w:left="360"/>
        <w:rPr>
          <w:rFonts w:ascii="Arial" w:hAnsi="Arial" w:cs="Arial"/>
          <w:bCs/>
          <w:iCs/>
        </w:rPr>
      </w:pPr>
      <w:r>
        <w:rPr>
          <w:rFonts w:ascii="Arial" w:hAnsi="Arial" w:cs="Arial"/>
          <w:bCs/>
          <w:iCs/>
        </w:rPr>
        <w:t>For Indexed Payouts, a payout change amount may be calculated to be zero based upon Market conditions.</w:t>
      </w:r>
    </w:p>
    <w:p w14:paraId="5483DC9F" w14:textId="77777777" w:rsidR="004F7DE2" w:rsidRDefault="004F7DE2" w:rsidP="004F7DE2">
      <w:pPr>
        <w:rPr>
          <w:rFonts w:ascii="Arial" w:hAnsi="Arial" w:cs="Arial"/>
          <w:b/>
          <w:i/>
        </w:rPr>
      </w:pPr>
    </w:p>
    <w:p w14:paraId="61B3A750" w14:textId="77777777" w:rsidR="004F7DE2" w:rsidRDefault="004F7DE2" w:rsidP="004F7DE2">
      <w:pPr>
        <w:rPr>
          <w:rFonts w:ascii="Arial" w:hAnsi="Arial" w:cs="Arial"/>
          <w:b/>
          <w:i/>
        </w:rPr>
      </w:pPr>
    </w:p>
    <w:p w14:paraId="442682F3" w14:textId="77777777" w:rsidR="004F7DE2" w:rsidRDefault="004F7DE2" w:rsidP="004F7DE2">
      <w:pPr>
        <w:pStyle w:val="ListParagraph"/>
        <w:numPr>
          <w:ilvl w:val="0"/>
          <w:numId w:val="1"/>
        </w:numPr>
        <w:rPr>
          <w:rFonts w:ascii="Arial" w:hAnsi="Arial" w:cs="Arial"/>
          <w:b/>
          <w:i/>
        </w:rPr>
      </w:pPr>
      <w:r>
        <w:rPr>
          <w:rFonts w:ascii="Arial" w:hAnsi="Arial" w:cs="Arial"/>
          <w:b/>
          <w:i/>
        </w:rPr>
        <w:t xml:space="preserve"> Standard Usage – (Should include specific field/code usage)</w:t>
      </w:r>
    </w:p>
    <w:p w14:paraId="147A8AC8" w14:textId="77777777" w:rsidR="004F7DE2" w:rsidRDefault="00DB277F" w:rsidP="00DB277F">
      <w:pPr>
        <w:ind w:left="360"/>
        <w:rPr>
          <w:rFonts w:ascii="Arial" w:hAnsi="Arial" w:cs="Arial"/>
          <w:bCs/>
          <w:iCs/>
        </w:rPr>
      </w:pPr>
      <w:r>
        <w:rPr>
          <w:rFonts w:ascii="Arial" w:hAnsi="Arial" w:cs="Arial"/>
          <w:bCs/>
          <w:iCs/>
        </w:rPr>
        <w:t>For Fixed and Variable Payouts, all 5 Payout Change fields must be filled in or all left spaces.</w:t>
      </w:r>
    </w:p>
    <w:p w14:paraId="3C2AE0B7" w14:textId="77777777" w:rsidR="002D3682" w:rsidRDefault="00DB277F" w:rsidP="00DB277F">
      <w:pPr>
        <w:ind w:left="360"/>
        <w:rPr>
          <w:rFonts w:ascii="Arial" w:hAnsi="Arial" w:cs="Arial"/>
          <w:bCs/>
          <w:iCs/>
        </w:rPr>
      </w:pPr>
      <w:r>
        <w:rPr>
          <w:rFonts w:ascii="Arial" w:hAnsi="Arial" w:cs="Arial"/>
          <w:bCs/>
          <w:iCs/>
        </w:rPr>
        <w:t>For Indexed Payouts</w:t>
      </w:r>
      <w:r w:rsidR="002D3682">
        <w:rPr>
          <w:rFonts w:ascii="Arial" w:hAnsi="Arial" w:cs="Arial"/>
          <w:bCs/>
          <w:iCs/>
        </w:rPr>
        <w:t>:</w:t>
      </w:r>
    </w:p>
    <w:p w14:paraId="53FB9FF3" w14:textId="77777777" w:rsidR="002D3682" w:rsidRDefault="002D3682" w:rsidP="002D3682">
      <w:pPr>
        <w:numPr>
          <w:ilvl w:val="0"/>
          <w:numId w:val="6"/>
        </w:numPr>
        <w:rPr>
          <w:rFonts w:ascii="Arial" w:hAnsi="Arial" w:cs="Arial"/>
          <w:bCs/>
          <w:iCs/>
        </w:rPr>
      </w:pPr>
      <w:r>
        <w:rPr>
          <w:rFonts w:ascii="Arial" w:hAnsi="Arial" w:cs="Arial"/>
          <w:bCs/>
          <w:iCs/>
        </w:rPr>
        <w:t>all 5 Payout Change fields must be filled,</w:t>
      </w:r>
    </w:p>
    <w:p w14:paraId="77341473" w14:textId="77777777" w:rsidR="002D3682" w:rsidRDefault="002D3682" w:rsidP="002D3682">
      <w:pPr>
        <w:numPr>
          <w:ilvl w:val="0"/>
          <w:numId w:val="6"/>
        </w:numPr>
        <w:rPr>
          <w:rFonts w:ascii="Arial" w:hAnsi="Arial" w:cs="Arial"/>
          <w:bCs/>
          <w:iCs/>
        </w:rPr>
      </w:pPr>
      <w:r>
        <w:rPr>
          <w:rFonts w:ascii="Arial" w:hAnsi="Arial" w:cs="Arial"/>
          <w:bCs/>
          <w:iCs/>
        </w:rPr>
        <w:t>all left spaces, or</w:t>
      </w:r>
    </w:p>
    <w:p w14:paraId="2401848D" w14:textId="77777777" w:rsidR="00DB277F" w:rsidRPr="00DB277F" w:rsidRDefault="002D3682" w:rsidP="002D3682">
      <w:pPr>
        <w:numPr>
          <w:ilvl w:val="0"/>
          <w:numId w:val="6"/>
        </w:numPr>
        <w:rPr>
          <w:rFonts w:ascii="Arial" w:hAnsi="Arial" w:cs="Arial"/>
          <w:bCs/>
          <w:iCs/>
        </w:rPr>
      </w:pPr>
      <w:r>
        <w:rPr>
          <w:rFonts w:ascii="Arial" w:hAnsi="Arial" w:cs="Arial"/>
          <w:bCs/>
          <w:iCs/>
        </w:rPr>
        <w:t xml:space="preserve"> 3 fields (date, direction, frequency) filled in and Value, Qualifier spaces</w:t>
      </w:r>
    </w:p>
    <w:p w14:paraId="6946E9F7" w14:textId="77777777" w:rsidR="004F7DE2" w:rsidRDefault="004F7DE2" w:rsidP="004F7DE2">
      <w:pPr>
        <w:rPr>
          <w:rFonts w:ascii="Arial" w:hAnsi="Arial" w:cs="Arial"/>
          <w:b/>
          <w:i/>
        </w:rPr>
      </w:pPr>
    </w:p>
    <w:p w14:paraId="608A9347" w14:textId="77777777" w:rsidR="000838A0" w:rsidRDefault="000838A0" w:rsidP="004F7DE2">
      <w:pPr>
        <w:rPr>
          <w:rFonts w:ascii="Arial" w:hAnsi="Arial" w:cs="Arial"/>
          <w:b/>
          <w:i/>
        </w:rPr>
      </w:pPr>
    </w:p>
    <w:p w14:paraId="3F40EFDF" w14:textId="77777777" w:rsidR="004F7DE2" w:rsidRDefault="004F7DE2" w:rsidP="004F7DE2">
      <w:pPr>
        <w:pStyle w:val="ListParagraph"/>
        <w:numPr>
          <w:ilvl w:val="0"/>
          <w:numId w:val="1"/>
        </w:numPr>
        <w:rPr>
          <w:rFonts w:ascii="Arial" w:hAnsi="Arial" w:cs="Arial"/>
          <w:b/>
          <w:i/>
        </w:rPr>
      </w:pPr>
      <w:r>
        <w:rPr>
          <w:rFonts w:ascii="Arial" w:hAnsi="Arial" w:cs="Arial"/>
          <w:b/>
          <w:i/>
        </w:rPr>
        <w:lastRenderedPageBreak/>
        <w:t xml:space="preserve"> Status Update:  </w:t>
      </w:r>
    </w:p>
    <w:p w14:paraId="393F1920" w14:textId="77777777" w:rsidR="008365E2" w:rsidRDefault="008365E2" w:rsidP="008365E2">
      <w:pPr>
        <w:ind w:left="360"/>
        <w:rPr>
          <w:rFonts w:ascii="Tahoma" w:hAnsi="Tahoma" w:cs="Tahoma"/>
        </w:rPr>
      </w:pPr>
      <w:r w:rsidRPr="006D0C17">
        <w:rPr>
          <w:rFonts w:ascii="Tahoma" w:hAnsi="Tahoma" w:cs="Tahoma"/>
        </w:rPr>
        <w:t xml:space="preserve">Indexed Payouts will change periodically depending upon market conditions.  In the 2023 Summer Release several enhancements were made to the </w:t>
      </w:r>
      <w:r>
        <w:rPr>
          <w:rFonts w:ascii="Tahoma" w:hAnsi="Tahoma" w:cs="Tahoma"/>
        </w:rPr>
        <w:t>e</w:t>
      </w:r>
      <w:r w:rsidRPr="006D0C17">
        <w:rPr>
          <w:rFonts w:ascii="Tahoma" w:hAnsi="Tahoma" w:cs="Tahoma"/>
        </w:rPr>
        <w:t xml:space="preserve">dits to allow for </w:t>
      </w:r>
      <w:r>
        <w:rPr>
          <w:rFonts w:ascii="Tahoma" w:hAnsi="Tahoma" w:cs="Tahoma"/>
        </w:rPr>
        <w:t xml:space="preserve">index payout type.  Several use cases were reviewed to identify fixed (F) payout versus index payout depending on when the POV file was sent and if you are reporting on the actual ‘future’ calculated payout amount or if it has already been calculated.  </w:t>
      </w:r>
    </w:p>
    <w:p w14:paraId="44B3B5AB" w14:textId="77777777" w:rsidR="008365E2" w:rsidRDefault="008365E2" w:rsidP="008365E2">
      <w:pPr>
        <w:rPr>
          <w:rFonts w:ascii="Tahoma" w:hAnsi="Tahoma" w:cs="Tahoma"/>
        </w:rPr>
      </w:pPr>
    </w:p>
    <w:p w14:paraId="3D4D412E" w14:textId="77777777" w:rsidR="008365E2" w:rsidRDefault="008365E2" w:rsidP="008365E2">
      <w:pPr>
        <w:rPr>
          <w:rFonts w:ascii="Tahoma" w:hAnsi="Tahoma" w:cs="Tahoma"/>
        </w:rPr>
      </w:pPr>
      <w:r>
        <w:rPr>
          <w:rFonts w:ascii="Tahoma" w:hAnsi="Tahoma" w:cs="Tahoma"/>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58"/>
        <w:gridCol w:w="962"/>
        <w:gridCol w:w="889"/>
        <w:gridCol w:w="1058"/>
        <w:gridCol w:w="973"/>
        <w:gridCol w:w="1022"/>
        <w:gridCol w:w="1070"/>
        <w:gridCol w:w="1238"/>
      </w:tblGrid>
      <w:tr w:rsidR="008365E2" w14:paraId="18EA473A" w14:textId="77777777" w:rsidTr="009E20A9">
        <w:tc>
          <w:tcPr>
            <w:tcW w:w="734" w:type="dxa"/>
            <w:shd w:val="clear" w:color="auto" w:fill="auto"/>
          </w:tcPr>
          <w:p w14:paraId="57CA564E" w14:textId="77777777" w:rsidR="008365E2" w:rsidRDefault="008365E2" w:rsidP="009E20A9">
            <w:pPr>
              <w:rPr>
                <w:rFonts w:ascii="Arial" w:hAnsi="Arial" w:cs="Arial"/>
              </w:rPr>
            </w:pPr>
            <w:r>
              <w:rPr>
                <w:rFonts w:ascii="Arial" w:hAnsi="Arial" w:cs="Arial"/>
              </w:rPr>
              <w:t>Use</w:t>
            </w:r>
          </w:p>
          <w:p w14:paraId="085DCAF3" w14:textId="77777777" w:rsidR="008365E2" w:rsidRDefault="008365E2" w:rsidP="009E20A9">
            <w:pPr>
              <w:rPr>
                <w:rFonts w:ascii="Arial" w:hAnsi="Arial" w:cs="Arial"/>
              </w:rPr>
            </w:pPr>
            <w:r>
              <w:rPr>
                <w:rFonts w:ascii="Arial" w:hAnsi="Arial" w:cs="Arial"/>
              </w:rPr>
              <w:t>Case</w:t>
            </w:r>
          </w:p>
        </w:tc>
        <w:tc>
          <w:tcPr>
            <w:tcW w:w="1050" w:type="dxa"/>
            <w:shd w:val="clear" w:color="auto" w:fill="auto"/>
          </w:tcPr>
          <w:p w14:paraId="113F933D" w14:textId="77777777" w:rsidR="008365E2" w:rsidRDefault="008365E2" w:rsidP="009E20A9">
            <w:pPr>
              <w:rPr>
                <w:rFonts w:ascii="Arial" w:hAnsi="Arial" w:cs="Arial"/>
              </w:rPr>
            </w:pPr>
            <w:r>
              <w:rPr>
                <w:rFonts w:ascii="Arial" w:hAnsi="Arial" w:cs="Arial"/>
              </w:rPr>
              <w:t>Date</w:t>
            </w:r>
          </w:p>
        </w:tc>
        <w:tc>
          <w:tcPr>
            <w:tcW w:w="965" w:type="dxa"/>
            <w:shd w:val="clear" w:color="auto" w:fill="auto"/>
          </w:tcPr>
          <w:p w14:paraId="4F003F29" w14:textId="77777777" w:rsidR="008365E2" w:rsidRDefault="008365E2" w:rsidP="009E20A9">
            <w:pPr>
              <w:rPr>
                <w:rFonts w:ascii="Arial" w:hAnsi="Arial" w:cs="Arial"/>
              </w:rPr>
            </w:pPr>
            <w:r>
              <w:rPr>
                <w:rFonts w:ascii="Arial" w:hAnsi="Arial" w:cs="Arial"/>
              </w:rPr>
              <w:t>Annuity</w:t>
            </w:r>
          </w:p>
          <w:p w14:paraId="5783E3FB" w14:textId="77777777" w:rsidR="008365E2" w:rsidRDefault="008365E2" w:rsidP="009E20A9">
            <w:pPr>
              <w:rPr>
                <w:rFonts w:ascii="Arial" w:hAnsi="Arial" w:cs="Arial"/>
              </w:rPr>
            </w:pPr>
            <w:r>
              <w:rPr>
                <w:rFonts w:ascii="Arial" w:hAnsi="Arial" w:cs="Arial"/>
              </w:rPr>
              <w:t>Payout</w:t>
            </w:r>
          </w:p>
          <w:p w14:paraId="79CDF716" w14:textId="77777777" w:rsidR="008365E2" w:rsidRDefault="008365E2" w:rsidP="009E20A9">
            <w:pPr>
              <w:rPr>
                <w:rFonts w:ascii="Arial" w:hAnsi="Arial" w:cs="Arial"/>
              </w:rPr>
            </w:pPr>
            <w:r>
              <w:rPr>
                <w:rFonts w:ascii="Arial" w:hAnsi="Arial" w:cs="Arial"/>
              </w:rPr>
              <w:t>Amount</w:t>
            </w:r>
          </w:p>
          <w:p w14:paraId="6D8CFE33" w14:textId="77777777" w:rsidR="008365E2" w:rsidRDefault="008365E2" w:rsidP="009E20A9">
            <w:pPr>
              <w:rPr>
                <w:rFonts w:ascii="Arial" w:hAnsi="Arial" w:cs="Arial"/>
              </w:rPr>
            </w:pPr>
            <w:r>
              <w:rPr>
                <w:rFonts w:ascii="Arial" w:hAnsi="Arial" w:cs="Arial"/>
              </w:rPr>
              <w:t>-3701</w:t>
            </w:r>
          </w:p>
        </w:tc>
        <w:tc>
          <w:tcPr>
            <w:tcW w:w="896" w:type="dxa"/>
            <w:shd w:val="clear" w:color="auto" w:fill="auto"/>
          </w:tcPr>
          <w:p w14:paraId="5500EA6E" w14:textId="77777777" w:rsidR="008365E2" w:rsidRDefault="008365E2" w:rsidP="009E20A9">
            <w:pPr>
              <w:rPr>
                <w:rFonts w:ascii="Arial" w:hAnsi="Arial" w:cs="Arial"/>
              </w:rPr>
            </w:pPr>
            <w:r>
              <w:rPr>
                <w:rFonts w:ascii="Arial" w:hAnsi="Arial" w:cs="Arial"/>
              </w:rPr>
              <w:t>Payout</w:t>
            </w:r>
          </w:p>
          <w:p w14:paraId="1F2E5A33" w14:textId="77777777" w:rsidR="008365E2" w:rsidRDefault="008365E2" w:rsidP="009E20A9">
            <w:pPr>
              <w:rPr>
                <w:rFonts w:ascii="Arial" w:hAnsi="Arial" w:cs="Arial"/>
              </w:rPr>
            </w:pPr>
            <w:r>
              <w:rPr>
                <w:rFonts w:ascii="Arial" w:hAnsi="Arial" w:cs="Arial"/>
              </w:rPr>
              <w:t>Type</w:t>
            </w:r>
          </w:p>
          <w:p w14:paraId="50472101" w14:textId="77777777" w:rsidR="008365E2" w:rsidRDefault="008365E2" w:rsidP="009E20A9">
            <w:pPr>
              <w:rPr>
                <w:rFonts w:ascii="Arial" w:hAnsi="Arial" w:cs="Arial"/>
              </w:rPr>
            </w:pPr>
            <w:r>
              <w:rPr>
                <w:rFonts w:ascii="Arial" w:hAnsi="Arial" w:cs="Arial"/>
              </w:rPr>
              <w:t>-3706</w:t>
            </w:r>
          </w:p>
        </w:tc>
        <w:tc>
          <w:tcPr>
            <w:tcW w:w="1055" w:type="dxa"/>
            <w:shd w:val="clear" w:color="auto" w:fill="auto"/>
          </w:tcPr>
          <w:p w14:paraId="53CA1255" w14:textId="77777777" w:rsidR="008365E2" w:rsidRDefault="008365E2" w:rsidP="009E20A9">
            <w:pPr>
              <w:rPr>
                <w:rFonts w:ascii="Arial" w:hAnsi="Arial" w:cs="Arial"/>
              </w:rPr>
            </w:pPr>
            <w:r>
              <w:rPr>
                <w:rFonts w:ascii="Arial" w:hAnsi="Arial" w:cs="Arial"/>
              </w:rPr>
              <w:t xml:space="preserve">Payout </w:t>
            </w:r>
          </w:p>
          <w:p w14:paraId="0A2E2119" w14:textId="77777777" w:rsidR="008365E2" w:rsidRDefault="008365E2" w:rsidP="009E20A9">
            <w:pPr>
              <w:rPr>
                <w:rFonts w:ascii="Arial" w:hAnsi="Arial" w:cs="Arial"/>
              </w:rPr>
            </w:pPr>
            <w:r>
              <w:rPr>
                <w:rFonts w:ascii="Arial" w:hAnsi="Arial" w:cs="Arial"/>
              </w:rPr>
              <w:t>Change</w:t>
            </w:r>
          </w:p>
          <w:p w14:paraId="26B863DF" w14:textId="77777777" w:rsidR="008365E2" w:rsidRDefault="008365E2" w:rsidP="009E20A9">
            <w:pPr>
              <w:rPr>
                <w:rFonts w:ascii="Arial" w:hAnsi="Arial" w:cs="Arial"/>
              </w:rPr>
            </w:pPr>
            <w:r>
              <w:rPr>
                <w:rFonts w:ascii="Arial" w:hAnsi="Arial" w:cs="Arial"/>
              </w:rPr>
              <w:t>Date</w:t>
            </w:r>
          </w:p>
          <w:p w14:paraId="0ADC26CD" w14:textId="77777777" w:rsidR="008365E2" w:rsidRDefault="008365E2" w:rsidP="009E20A9">
            <w:pPr>
              <w:rPr>
                <w:rFonts w:ascii="Arial" w:hAnsi="Arial" w:cs="Arial"/>
              </w:rPr>
            </w:pPr>
            <w:r>
              <w:rPr>
                <w:rFonts w:ascii="Arial" w:hAnsi="Arial" w:cs="Arial"/>
              </w:rPr>
              <w:t>-3860</w:t>
            </w:r>
          </w:p>
        </w:tc>
        <w:tc>
          <w:tcPr>
            <w:tcW w:w="976" w:type="dxa"/>
            <w:shd w:val="clear" w:color="auto" w:fill="auto"/>
          </w:tcPr>
          <w:p w14:paraId="3AC93035" w14:textId="77777777" w:rsidR="008365E2" w:rsidRDefault="008365E2" w:rsidP="009E20A9">
            <w:pPr>
              <w:rPr>
                <w:rFonts w:ascii="Arial" w:hAnsi="Arial" w:cs="Arial"/>
              </w:rPr>
            </w:pPr>
            <w:r>
              <w:rPr>
                <w:rFonts w:ascii="Arial" w:hAnsi="Arial" w:cs="Arial"/>
              </w:rPr>
              <w:t>Payout</w:t>
            </w:r>
          </w:p>
          <w:p w14:paraId="534B41C3" w14:textId="77777777" w:rsidR="008365E2" w:rsidRDefault="008365E2" w:rsidP="009E20A9">
            <w:pPr>
              <w:rPr>
                <w:rFonts w:ascii="Arial" w:hAnsi="Arial" w:cs="Arial"/>
              </w:rPr>
            </w:pPr>
            <w:r>
              <w:rPr>
                <w:rFonts w:ascii="Arial" w:hAnsi="Arial" w:cs="Arial"/>
              </w:rPr>
              <w:t>Change</w:t>
            </w:r>
          </w:p>
          <w:p w14:paraId="0926ADE2" w14:textId="77777777" w:rsidR="008365E2" w:rsidRDefault="008365E2" w:rsidP="009E20A9">
            <w:pPr>
              <w:rPr>
                <w:rFonts w:ascii="Arial" w:hAnsi="Arial" w:cs="Arial"/>
              </w:rPr>
            </w:pPr>
            <w:r>
              <w:rPr>
                <w:rFonts w:ascii="Arial" w:hAnsi="Arial" w:cs="Arial"/>
              </w:rPr>
              <w:t>Amount</w:t>
            </w:r>
          </w:p>
          <w:p w14:paraId="2BE97AFD" w14:textId="77777777" w:rsidR="008365E2" w:rsidRDefault="008365E2" w:rsidP="009E20A9">
            <w:pPr>
              <w:rPr>
                <w:rFonts w:ascii="Arial" w:hAnsi="Arial" w:cs="Arial"/>
              </w:rPr>
            </w:pPr>
            <w:r>
              <w:rPr>
                <w:rFonts w:ascii="Arial" w:hAnsi="Arial" w:cs="Arial"/>
              </w:rPr>
              <w:t>-3861</w:t>
            </w:r>
          </w:p>
        </w:tc>
        <w:tc>
          <w:tcPr>
            <w:tcW w:w="1021" w:type="dxa"/>
            <w:shd w:val="clear" w:color="auto" w:fill="auto"/>
          </w:tcPr>
          <w:p w14:paraId="3720051E" w14:textId="77777777" w:rsidR="008365E2" w:rsidRDefault="008365E2" w:rsidP="009E20A9">
            <w:pPr>
              <w:rPr>
                <w:rFonts w:ascii="Arial" w:hAnsi="Arial" w:cs="Arial"/>
              </w:rPr>
            </w:pPr>
            <w:r>
              <w:rPr>
                <w:rFonts w:ascii="Arial" w:hAnsi="Arial" w:cs="Arial"/>
              </w:rPr>
              <w:t>P.C.</w:t>
            </w:r>
          </w:p>
          <w:p w14:paraId="62711521" w14:textId="77777777" w:rsidR="008365E2" w:rsidRDefault="008365E2" w:rsidP="009E20A9">
            <w:pPr>
              <w:rPr>
                <w:rFonts w:ascii="Arial" w:hAnsi="Arial" w:cs="Arial"/>
              </w:rPr>
            </w:pPr>
            <w:r>
              <w:rPr>
                <w:rFonts w:ascii="Arial" w:hAnsi="Arial" w:cs="Arial"/>
              </w:rPr>
              <w:t>Qualifier</w:t>
            </w:r>
          </w:p>
          <w:p w14:paraId="27448CE6" w14:textId="77777777" w:rsidR="008365E2" w:rsidRDefault="008365E2" w:rsidP="009E20A9">
            <w:pPr>
              <w:rPr>
                <w:rFonts w:ascii="Arial" w:hAnsi="Arial" w:cs="Arial"/>
              </w:rPr>
            </w:pPr>
            <w:r>
              <w:rPr>
                <w:rFonts w:ascii="Arial" w:hAnsi="Arial" w:cs="Arial"/>
              </w:rPr>
              <w:t>-3862</w:t>
            </w:r>
          </w:p>
        </w:tc>
        <w:tc>
          <w:tcPr>
            <w:tcW w:w="1066" w:type="dxa"/>
            <w:shd w:val="clear" w:color="auto" w:fill="auto"/>
          </w:tcPr>
          <w:p w14:paraId="0BDE1B57" w14:textId="77777777" w:rsidR="008365E2" w:rsidRDefault="008365E2" w:rsidP="009E20A9">
            <w:pPr>
              <w:rPr>
                <w:rFonts w:ascii="Arial" w:hAnsi="Arial" w:cs="Arial"/>
              </w:rPr>
            </w:pPr>
            <w:r>
              <w:rPr>
                <w:rFonts w:ascii="Arial" w:hAnsi="Arial" w:cs="Arial"/>
              </w:rPr>
              <w:t>P.C.</w:t>
            </w:r>
          </w:p>
          <w:p w14:paraId="62CB8C87" w14:textId="77777777" w:rsidR="008365E2" w:rsidRDefault="008365E2" w:rsidP="009E20A9">
            <w:pPr>
              <w:rPr>
                <w:rFonts w:ascii="Arial" w:hAnsi="Arial" w:cs="Arial"/>
              </w:rPr>
            </w:pPr>
            <w:r>
              <w:rPr>
                <w:rFonts w:ascii="Arial" w:hAnsi="Arial" w:cs="Arial"/>
              </w:rPr>
              <w:t>Direction</w:t>
            </w:r>
          </w:p>
          <w:p w14:paraId="35DB1287" w14:textId="77777777" w:rsidR="008365E2" w:rsidRDefault="008365E2" w:rsidP="009E20A9">
            <w:pPr>
              <w:rPr>
                <w:rFonts w:ascii="Arial" w:hAnsi="Arial" w:cs="Arial"/>
              </w:rPr>
            </w:pPr>
            <w:r>
              <w:rPr>
                <w:rFonts w:ascii="Arial" w:hAnsi="Arial" w:cs="Arial"/>
              </w:rPr>
              <w:t>Indicator</w:t>
            </w:r>
          </w:p>
          <w:p w14:paraId="306285B5" w14:textId="77777777" w:rsidR="008365E2" w:rsidRDefault="008365E2" w:rsidP="009E20A9">
            <w:pPr>
              <w:rPr>
                <w:rFonts w:ascii="Arial" w:hAnsi="Arial" w:cs="Arial"/>
              </w:rPr>
            </w:pPr>
            <w:r>
              <w:rPr>
                <w:rFonts w:ascii="Arial" w:hAnsi="Arial" w:cs="Arial"/>
              </w:rPr>
              <w:t>-3863</w:t>
            </w:r>
          </w:p>
        </w:tc>
        <w:tc>
          <w:tcPr>
            <w:tcW w:w="1227" w:type="dxa"/>
            <w:shd w:val="clear" w:color="auto" w:fill="auto"/>
          </w:tcPr>
          <w:p w14:paraId="4EB0413A" w14:textId="77777777" w:rsidR="008365E2" w:rsidRDefault="008365E2" w:rsidP="009E20A9">
            <w:pPr>
              <w:rPr>
                <w:rFonts w:ascii="Arial" w:hAnsi="Arial" w:cs="Arial"/>
              </w:rPr>
            </w:pPr>
            <w:r>
              <w:rPr>
                <w:rFonts w:ascii="Arial" w:hAnsi="Arial" w:cs="Arial"/>
              </w:rPr>
              <w:t>P.C.</w:t>
            </w:r>
          </w:p>
          <w:p w14:paraId="5AC32B0E" w14:textId="77777777" w:rsidR="008365E2" w:rsidRDefault="008365E2" w:rsidP="009E20A9">
            <w:pPr>
              <w:rPr>
                <w:rFonts w:ascii="Arial" w:hAnsi="Arial" w:cs="Arial"/>
              </w:rPr>
            </w:pPr>
            <w:r>
              <w:rPr>
                <w:rFonts w:ascii="Arial" w:hAnsi="Arial" w:cs="Arial"/>
              </w:rPr>
              <w:t>Frequency</w:t>
            </w:r>
          </w:p>
          <w:p w14:paraId="0C57A1E3" w14:textId="77777777" w:rsidR="008365E2" w:rsidRDefault="008365E2" w:rsidP="009E20A9">
            <w:pPr>
              <w:rPr>
                <w:rFonts w:ascii="Arial" w:hAnsi="Arial" w:cs="Arial"/>
              </w:rPr>
            </w:pPr>
            <w:r>
              <w:rPr>
                <w:rFonts w:ascii="Arial" w:hAnsi="Arial" w:cs="Arial"/>
              </w:rPr>
              <w:t>-3864</w:t>
            </w:r>
          </w:p>
        </w:tc>
      </w:tr>
      <w:tr w:rsidR="008365E2" w14:paraId="430C471B" w14:textId="77777777" w:rsidTr="009E20A9">
        <w:tc>
          <w:tcPr>
            <w:tcW w:w="734" w:type="dxa"/>
            <w:shd w:val="clear" w:color="auto" w:fill="auto"/>
          </w:tcPr>
          <w:p w14:paraId="6EBB33AA" w14:textId="77777777" w:rsidR="008365E2" w:rsidRDefault="008365E2" w:rsidP="009E20A9">
            <w:pPr>
              <w:rPr>
                <w:rFonts w:ascii="Arial" w:hAnsi="Arial" w:cs="Arial"/>
              </w:rPr>
            </w:pPr>
            <w:r>
              <w:rPr>
                <w:rFonts w:ascii="Arial" w:hAnsi="Arial" w:cs="Arial"/>
              </w:rPr>
              <w:t>1</w:t>
            </w:r>
          </w:p>
        </w:tc>
        <w:tc>
          <w:tcPr>
            <w:tcW w:w="1050" w:type="dxa"/>
            <w:shd w:val="clear" w:color="auto" w:fill="auto"/>
          </w:tcPr>
          <w:p w14:paraId="1EB9F86C" w14:textId="77777777" w:rsidR="008365E2" w:rsidRDefault="008365E2" w:rsidP="009E20A9">
            <w:pPr>
              <w:rPr>
                <w:rFonts w:ascii="Arial" w:hAnsi="Arial" w:cs="Arial"/>
              </w:rPr>
            </w:pPr>
            <w:r>
              <w:rPr>
                <w:rFonts w:ascii="Arial" w:hAnsi="Arial" w:cs="Arial"/>
              </w:rPr>
              <w:t>any</w:t>
            </w:r>
          </w:p>
        </w:tc>
        <w:tc>
          <w:tcPr>
            <w:tcW w:w="965" w:type="dxa"/>
            <w:shd w:val="clear" w:color="auto" w:fill="auto"/>
          </w:tcPr>
          <w:p w14:paraId="5F7BFDDB" w14:textId="77777777" w:rsidR="008365E2" w:rsidRDefault="008365E2" w:rsidP="009E20A9">
            <w:pPr>
              <w:rPr>
                <w:rFonts w:ascii="Arial" w:hAnsi="Arial" w:cs="Arial"/>
              </w:rPr>
            </w:pPr>
            <w:r>
              <w:rPr>
                <w:rFonts w:ascii="Arial" w:hAnsi="Arial" w:cs="Arial"/>
              </w:rPr>
              <w:t>1,000</w:t>
            </w:r>
          </w:p>
        </w:tc>
        <w:tc>
          <w:tcPr>
            <w:tcW w:w="896" w:type="dxa"/>
            <w:shd w:val="clear" w:color="auto" w:fill="auto"/>
          </w:tcPr>
          <w:p w14:paraId="32C6A45C" w14:textId="77777777" w:rsidR="008365E2" w:rsidRDefault="008365E2" w:rsidP="009E20A9">
            <w:pPr>
              <w:rPr>
                <w:rFonts w:ascii="Arial" w:hAnsi="Arial" w:cs="Arial"/>
              </w:rPr>
            </w:pPr>
            <w:r>
              <w:rPr>
                <w:rFonts w:ascii="Arial" w:hAnsi="Arial" w:cs="Arial"/>
              </w:rPr>
              <w:t>F</w:t>
            </w:r>
          </w:p>
        </w:tc>
        <w:tc>
          <w:tcPr>
            <w:tcW w:w="1055" w:type="dxa"/>
            <w:shd w:val="clear" w:color="auto" w:fill="auto"/>
          </w:tcPr>
          <w:p w14:paraId="099C232F" w14:textId="77777777" w:rsidR="008365E2" w:rsidRDefault="008365E2" w:rsidP="009E20A9">
            <w:pPr>
              <w:rPr>
                <w:rFonts w:ascii="Arial" w:hAnsi="Arial" w:cs="Arial"/>
              </w:rPr>
            </w:pPr>
            <w:r>
              <w:rPr>
                <w:rFonts w:ascii="Arial" w:hAnsi="Arial" w:cs="Arial"/>
              </w:rPr>
              <w:t>1/1/2024</w:t>
            </w:r>
          </w:p>
        </w:tc>
        <w:tc>
          <w:tcPr>
            <w:tcW w:w="976" w:type="dxa"/>
            <w:shd w:val="clear" w:color="auto" w:fill="auto"/>
          </w:tcPr>
          <w:p w14:paraId="45FE79AC" w14:textId="77777777" w:rsidR="008365E2" w:rsidRDefault="008365E2" w:rsidP="009E20A9">
            <w:pPr>
              <w:rPr>
                <w:rFonts w:ascii="Arial" w:hAnsi="Arial" w:cs="Arial"/>
              </w:rPr>
            </w:pPr>
            <w:r>
              <w:rPr>
                <w:rFonts w:ascii="Arial" w:hAnsi="Arial" w:cs="Arial"/>
              </w:rPr>
              <w:t>100</w:t>
            </w:r>
          </w:p>
        </w:tc>
        <w:tc>
          <w:tcPr>
            <w:tcW w:w="1021" w:type="dxa"/>
            <w:shd w:val="clear" w:color="auto" w:fill="auto"/>
          </w:tcPr>
          <w:p w14:paraId="4E8E8CC8" w14:textId="77777777" w:rsidR="008365E2" w:rsidRDefault="008365E2" w:rsidP="009E20A9">
            <w:pPr>
              <w:rPr>
                <w:rFonts w:ascii="Arial" w:hAnsi="Arial" w:cs="Arial"/>
              </w:rPr>
            </w:pPr>
            <w:r>
              <w:rPr>
                <w:rFonts w:ascii="Arial" w:hAnsi="Arial" w:cs="Arial"/>
              </w:rPr>
              <w:t>$</w:t>
            </w:r>
          </w:p>
        </w:tc>
        <w:tc>
          <w:tcPr>
            <w:tcW w:w="1066" w:type="dxa"/>
            <w:shd w:val="clear" w:color="auto" w:fill="auto"/>
          </w:tcPr>
          <w:p w14:paraId="4DBBB191" w14:textId="77777777" w:rsidR="008365E2" w:rsidRDefault="008365E2" w:rsidP="009E20A9">
            <w:pPr>
              <w:rPr>
                <w:rFonts w:ascii="Arial" w:hAnsi="Arial" w:cs="Arial"/>
              </w:rPr>
            </w:pPr>
            <w:r>
              <w:rPr>
                <w:rFonts w:ascii="Arial" w:hAnsi="Arial" w:cs="Arial"/>
              </w:rPr>
              <w:t>Increase</w:t>
            </w:r>
          </w:p>
        </w:tc>
        <w:tc>
          <w:tcPr>
            <w:tcW w:w="1227" w:type="dxa"/>
            <w:shd w:val="clear" w:color="auto" w:fill="auto"/>
          </w:tcPr>
          <w:p w14:paraId="3497EA82" w14:textId="77777777" w:rsidR="008365E2" w:rsidRDefault="008365E2" w:rsidP="009E20A9">
            <w:pPr>
              <w:rPr>
                <w:rFonts w:ascii="Arial" w:hAnsi="Arial" w:cs="Arial"/>
              </w:rPr>
            </w:pPr>
            <w:r>
              <w:rPr>
                <w:rFonts w:ascii="Arial" w:hAnsi="Arial" w:cs="Arial"/>
              </w:rPr>
              <w:t>Annual</w:t>
            </w:r>
          </w:p>
        </w:tc>
      </w:tr>
      <w:tr w:rsidR="008365E2" w14:paraId="4EBCD53E" w14:textId="77777777" w:rsidTr="009E20A9">
        <w:tc>
          <w:tcPr>
            <w:tcW w:w="734" w:type="dxa"/>
            <w:shd w:val="clear" w:color="auto" w:fill="auto"/>
          </w:tcPr>
          <w:p w14:paraId="4910B465" w14:textId="77777777" w:rsidR="008365E2" w:rsidRDefault="008365E2" w:rsidP="009E20A9">
            <w:pPr>
              <w:rPr>
                <w:rFonts w:ascii="Arial" w:hAnsi="Arial" w:cs="Arial"/>
              </w:rPr>
            </w:pPr>
            <w:r>
              <w:rPr>
                <w:rFonts w:ascii="Arial" w:hAnsi="Arial" w:cs="Arial"/>
              </w:rPr>
              <w:t>2</w:t>
            </w:r>
          </w:p>
        </w:tc>
        <w:tc>
          <w:tcPr>
            <w:tcW w:w="1050" w:type="dxa"/>
            <w:shd w:val="clear" w:color="auto" w:fill="auto"/>
          </w:tcPr>
          <w:p w14:paraId="20E55B83" w14:textId="77777777" w:rsidR="008365E2" w:rsidRDefault="008365E2" w:rsidP="009E20A9">
            <w:pPr>
              <w:rPr>
                <w:rFonts w:ascii="Arial" w:hAnsi="Arial" w:cs="Arial"/>
              </w:rPr>
            </w:pPr>
            <w:r>
              <w:rPr>
                <w:rFonts w:ascii="Arial" w:hAnsi="Arial" w:cs="Arial"/>
              </w:rPr>
              <w:t>Any</w:t>
            </w:r>
          </w:p>
        </w:tc>
        <w:tc>
          <w:tcPr>
            <w:tcW w:w="965" w:type="dxa"/>
            <w:shd w:val="clear" w:color="auto" w:fill="auto"/>
          </w:tcPr>
          <w:p w14:paraId="19F47BBF" w14:textId="77777777" w:rsidR="008365E2" w:rsidRDefault="008365E2" w:rsidP="009E20A9">
            <w:pPr>
              <w:rPr>
                <w:rFonts w:ascii="Arial" w:hAnsi="Arial" w:cs="Arial"/>
              </w:rPr>
            </w:pPr>
            <w:r>
              <w:rPr>
                <w:rFonts w:ascii="Arial" w:hAnsi="Arial" w:cs="Arial"/>
              </w:rPr>
              <w:t>500</w:t>
            </w:r>
          </w:p>
        </w:tc>
        <w:tc>
          <w:tcPr>
            <w:tcW w:w="896" w:type="dxa"/>
            <w:shd w:val="clear" w:color="auto" w:fill="auto"/>
          </w:tcPr>
          <w:p w14:paraId="533C08FB" w14:textId="77777777" w:rsidR="008365E2" w:rsidRDefault="008365E2" w:rsidP="009E20A9">
            <w:pPr>
              <w:rPr>
                <w:rFonts w:ascii="Arial" w:hAnsi="Arial" w:cs="Arial"/>
              </w:rPr>
            </w:pPr>
            <w:r>
              <w:rPr>
                <w:rFonts w:ascii="Arial" w:hAnsi="Arial" w:cs="Arial"/>
              </w:rPr>
              <w:t>F</w:t>
            </w:r>
          </w:p>
        </w:tc>
        <w:tc>
          <w:tcPr>
            <w:tcW w:w="1055" w:type="dxa"/>
            <w:shd w:val="clear" w:color="auto" w:fill="auto"/>
          </w:tcPr>
          <w:p w14:paraId="413160AC" w14:textId="77777777" w:rsidR="008365E2" w:rsidRDefault="008365E2" w:rsidP="009E20A9">
            <w:pPr>
              <w:rPr>
                <w:rFonts w:ascii="Arial" w:hAnsi="Arial" w:cs="Arial"/>
              </w:rPr>
            </w:pPr>
            <w:r>
              <w:rPr>
                <w:rFonts w:ascii="Arial" w:hAnsi="Arial" w:cs="Arial"/>
              </w:rPr>
              <w:t>(spaces)</w:t>
            </w:r>
          </w:p>
        </w:tc>
        <w:tc>
          <w:tcPr>
            <w:tcW w:w="976" w:type="dxa"/>
            <w:shd w:val="clear" w:color="auto" w:fill="auto"/>
          </w:tcPr>
          <w:p w14:paraId="1E567802" w14:textId="77777777" w:rsidR="008365E2" w:rsidRDefault="008365E2" w:rsidP="009E20A9">
            <w:pPr>
              <w:rPr>
                <w:rFonts w:ascii="Arial" w:hAnsi="Arial" w:cs="Arial"/>
              </w:rPr>
            </w:pPr>
            <w:r>
              <w:rPr>
                <w:rFonts w:ascii="Arial" w:hAnsi="Arial" w:cs="Arial"/>
              </w:rPr>
              <w:t>(space)</w:t>
            </w:r>
          </w:p>
        </w:tc>
        <w:tc>
          <w:tcPr>
            <w:tcW w:w="1021" w:type="dxa"/>
            <w:shd w:val="clear" w:color="auto" w:fill="auto"/>
          </w:tcPr>
          <w:p w14:paraId="7646B02D" w14:textId="77777777" w:rsidR="008365E2" w:rsidRDefault="008365E2" w:rsidP="009E20A9">
            <w:pPr>
              <w:rPr>
                <w:rFonts w:ascii="Arial" w:hAnsi="Arial" w:cs="Arial"/>
              </w:rPr>
            </w:pPr>
            <w:r>
              <w:rPr>
                <w:rFonts w:ascii="Arial" w:hAnsi="Arial" w:cs="Arial"/>
              </w:rPr>
              <w:t>(space)</w:t>
            </w:r>
          </w:p>
        </w:tc>
        <w:tc>
          <w:tcPr>
            <w:tcW w:w="1066" w:type="dxa"/>
            <w:shd w:val="clear" w:color="auto" w:fill="auto"/>
          </w:tcPr>
          <w:p w14:paraId="10E1AB2E" w14:textId="77777777" w:rsidR="008365E2" w:rsidRDefault="008365E2" w:rsidP="009E20A9">
            <w:pPr>
              <w:rPr>
                <w:rFonts w:ascii="Arial" w:hAnsi="Arial" w:cs="Arial"/>
              </w:rPr>
            </w:pPr>
            <w:r>
              <w:rPr>
                <w:rFonts w:ascii="Arial" w:hAnsi="Arial" w:cs="Arial"/>
              </w:rPr>
              <w:t>(space)</w:t>
            </w:r>
          </w:p>
        </w:tc>
        <w:tc>
          <w:tcPr>
            <w:tcW w:w="1227" w:type="dxa"/>
            <w:shd w:val="clear" w:color="auto" w:fill="auto"/>
          </w:tcPr>
          <w:p w14:paraId="3C70CEDD" w14:textId="77777777" w:rsidR="008365E2" w:rsidRDefault="008365E2" w:rsidP="009E20A9">
            <w:pPr>
              <w:rPr>
                <w:rFonts w:ascii="Arial" w:hAnsi="Arial" w:cs="Arial"/>
              </w:rPr>
            </w:pPr>
            <w:r>
              <w:rPr>
                <w:rFonts w:ascii="Arial" w:hAnsi="Arial" w:cs="Arial"/>
              </w:rPr>
              <w:t>(space)</w:t>
            </w:r>
          </w:p>
        </w:tc>
      </w:tr>
      <w:tr w:rsidR="008365E2" w:rsidRPr="00131ADF" w14:paraId="5ED0B182" w14:textId="77777777" w:rsidTr="009E20A9">
        <w:tc>
          <w:tcPr>
            <w:tcW w:w="734" w:type="dxa"/>
            <w:shd w:val="clear" w:color="auto" w:fill="auto"/>
          </w:tcPr>
          <w:p w14:paraId="3D4D8703" w14:textId="77777777" w:rsidR="008365E2" w:rsidRPr="00131ADF" w:rsidRDefault="008365E2" w:rsidP="009E20A9">
            <w:pPr>
              <w:rPr>
                <w:rFonts w:ascii="Arial" w:hAnsi="Arial" w:cs="Arial"/>
              </w:rPr>
            </w:pPr>
            <w:r w:rsidRPr="00131ADF">
              <w:rPr>
                <w:rFonts w:ascii="Arial" w:hAnsi="Arial" w:cs="Arial"/>
              </w:rPr>
              <w:t>2a</w:t>
            </w:r>
          </w:p>
        </w:tc>
        <w:tc>
          <w:tcPr>
            <w:tcW w:w="1050" w:type="dxa"/>
            <w:shd w:val="clear" w:color="auto" w:fill="auto"/>
          </w:tcPr>
          <w:p w14:paraId="62414F9C" w14:textId="77777777" w:rsidR="008365E2" w:rsidRPr="00131ADF" w:rsidRDefault="008365E2" w:rsidP="009E20A9">
            <w:pPr>
              <w:rPr>
                <w:rFonts w:ascii="Arial" w:hAnsi="Arial" w:cs="Arial"/>
              </w:rPr>
            </w:pPr>
            <w:r w:rsidRPr="00131ADF">
              <w:rPr>
                <w:rFonts w:ascii="Arial" w:hAnsi="Arial" w:cs="Arial"/>
              </w:rPr>
              <w:t>Any</w:t>
            </w:r>
          </w:p>
        </w:tc>
        <w:tc>
          <w:tcPr>
            <w:tcW w:w="965" w:type="dxa"/>
            <w:shd w:val="clear" w:color="auto" w:fill="auto"/>
          </w:tcPr>
          <w:p w14:paraId="7E98057C" w14:textId="77777777" w:rsidR="008365E2" w:rsidRPr="00131ADF" w:rsidRDefault="008365E2" w:rsidP="009E20A9">
            <w:pPr>
              <w:rPr>
                <w:rFonts w:ascii="Arial" w:hAnsi="Arial" w:cs="Arial"/>
              </w:rPr>
            </w:pPr>
            <w:r w:rsidRPr="00131ADF">
              <w:rPr>
                <w:rFonts w:ascii="Arial" w:hAnsi="Arial" w:cs="Arial"/>
              </w:rPr>
              <w:t>500</w:t>
            </w:r>
          </w:p>
        </w:tc>
        <w:tc>
          <w:tcPr>
            <w:tcW w:w="896" w:type="dxa"/>
            <w:shd w:val="clear" w:color="auto" w:fill="auto"/>
          </w:tcPr>
          <w:p w14:paraId="291762E1" w14:textId="77777777" w:rsidR="008365E2" w:rsidRPr="00131ADF" w:rsidRDefault="008365E2" w:rsidP="009E20A9">
            <w:pPr>
              <w:rPr>
                <w:rFonts w:ascii="Arial" w:hAnsi="Arial" w:cs="Arial"/>
              </w:rPr>
            </w:pPr>
            <w:r w:rsidRPr="00131ADF">
              <w:rPr>
                <w:rFonts w:ascii="Arial" w:hAnsi="Arial" w:cs="Arial"/>
              </w:rPr>
              <w:t>F</w:t>
            </w:r>
          </w:p>
        </w:tc>
        <w:tc>
          <w:tcPr>
            <w:tcW w:w="1055" w:type="dxa"/>
            <w:shd w:val="clear" w:color="auto" w:fill="auto"/>
          </w:tcPr>
          <w:p w14:paraId="01391CE5" w14:textId="77777777" w:rsidR="008365E2" w:rsidRPr="00131ADF" w:rsidRDefault="008365E2" w:rsidP="009E20A9">
            <w:pPr>
              <w:rPr>
                <w:rFonts w:ascii="Arial" w:hAnsi="Arial" w:cs="Arial"/>
              </w:rPr>
            </w:pPr>
            <w:r w:rsidRPr="00131ADF">
              <w:rPr>
                <w:rFonts w:ascii="Arial" w:hAnsi="Arial" w:cs="Arial"/>
              </w:rPr>
              <w:t>(spaces)</w:t>
            </w:r>
          </w:p>
        </w:tc>
        <w:tc>
          <w:tcPr>
            <w:tcW w:w="976" w:type="dxa"/>
            <w:shd w:val="clear" w:color="auto" w:fill="auto"/>
          </w:tcPr>
          <w:p w14:paraId="071637CA" w14:textId="77777777" w:rsidR="008365E2" w:rsidRPr="00131ADF" w:rsidRDefault="008365E2" w:rsidP="009E20A9">
            <w:pPr>
              <w:rPr>
                <w:rFonts w:ascii="Arial" w:hAnsi="Arial" w:cs="Arial"/>
              </w:rPr>
            </w:pPr>
            <w:r w:rsidRPr="00131ADF">
              <w:rPr>
                <w:rFonts w:ascii="Arial" w:hAnsi="Arial" w:cs="Arial"/>
              </w:rPr>
              <w:t>(zero)</w:t>
            </w:r>
          </w:p>
        </w:tc>
        <w:tc>
          <w:tcPr>
            <w:tcW w:w="1021" w:type="dxa"/>
            <w:shd w:val="clear" w:color="auto" w:fill="auto"/>
          </w:tcPr>
          <w:p w14:paraId="7A66F581" w14:textId="77777777" w:rsidR="008365E2" w:rsidRPr="00131ADF" w:rsidRDefault="008365E2" w:rsidP="009E20A9">
            <w:pPr>
              <w:rPr>
                <w:rFonts w:ascii="Arial" w:hAnsi="Arial" w:cs="Arial"/>
              </w:rPr>
            </w:pPr>
            <w:r>
              <w:rPr>
                <w:rFonts w:ascii="Arial" w:hAnsi="Arial" w:cs="Arial"/>
              </w:rPr>
              <w:t>(space)</w:t>
            </w:r>
          </w:p>
        </w:tc>
        <w:tc>
          <w:tcPr>
            <w:tcW w:w="1066" w:type="dxa"/>
            <w:shd w:val="clear" w:color="auto" w:fill="auto"/>
          </w:tcPr>
          <w:p w14:paraId="5AE55940" w14:textId="77777777" w:rsidR="008365E2" w:rsidRPr="00131ADF" w:rsidRDefault="008365E2" w:rsidP="009E20A9">
            <w:pPr>
              <w:rPr>
                <w:rFonts w:ascii="Arial" w:hAnsi="Arial" w:cs="Arial"/>
              </w:rPr>
            </w:pPr>
            <w:r>
              <w:rPr>
                <w:rFonts w:ascii="Arial" w:hAnsi="Arial" w:cs="Arial"/>
              </w:rPr>
              <w:t>(space)</w:t>
            </w:r>
          </w:p>
        </w:tc>
        <w:tc>
          <w:tcPr>
            <w:tcW w:w="1227" w:type="dxa"/>
            <w:shd w:val="clear" w:color="auto" w:fill="auto"/>
          </w:tcPr>
          <w:p w14:paraId="2B9DC664" w14:textId="77777777" w:rsidR="008365E2" w:rsidRPr="00131ADF" w:rsidRDefault="008365E2" w:rsidP="009E20A9">
            <w:pPr>
              <w:rPr>
                <w:rFonts w:ascii="Arial" w:hAnsi="Arial" w:cs="Arial"/>
              </w:rPr>
            </w:pPr>
            <w:r>
              <w:rPr>
                <w:rFonts w:ascii="Arial" w:hAnsi="Arial" w:cs="Arial"/>
              </w:rPr>
              <w:t>(space)</w:t>
            </w:r>
          </w:p>
        </w:tc>
      </w:tr>
      <w:tr w:rsidR="008365E2" w:rsidRPr="00131ADF" w14:paraId="000EFEF3" w14:textId="77777777" w:rsidTr="009E20A9">
        <w:tc>
          <w:tcPr>
            <w:tcW w:w="734" w:type="dxa"/>
            <w:shd w:val="clear" w:color="auto" w:fill="auto"/>
          </w:tcPr>
          <w:p w14:paraId="0736B780" w14:textId="77777777" w:rsidR="008365E2" w:rsidRPr="00131ADF" w:rsidRDefault="008365E2" w:rsidP="009E20A9">
            <w:pPr>
              <w:rPr>
                <w:rFonts w:ascii="Arial" w:hAnsi="Arial" w:cs="Arial"/>
              </w:rPr>
            </w:pPr>
            <w:r w:rsidRPr="00131ADF">
              <w:rPr>
                <w:rFonts w:ascii="Arial" w:hAnsi="Arial" w:cs="Arial"/>
              </w:rPr>
              <w:t>3</w:t>
            </w:r>
          </w:p>
        </w:tc>
        <w:tc>
          <w:tcPr>
            <w:tcW w:w="1050" w:type="dxa"/>
            <w:shd w:val="clear" w:color="auto" w:fill="auto"/>
          </w:tcPr>
          <w:p w14:paraId="592A52DC" w14:textId="77777777" w:rsidR="008365E2" w:rsidRPr="00131ADF" w:rsidRDefault="008365E2" w:rsidP="009E20A9">
            <w:pPr>
              <w:rPr>
                <w:rFonts w:ascii="Arial" w:hAnsi="Arial" w:cs="Arial"/>
              </w:rPr>
            </w:pPr>
            <w:r w:rsidRPr="00131ADF">
              <w:rPr>
                <w:rFonts w:ascii="Arial" w:hAnsi="Arial" w:cs="Arial"/>
              </w:rPr>
              <w:t>9/15/23</w:t>
            </w:r>
          </w:p>
        </w:tc>
        <w:tc>
          <w:tcPr>
            <w:tcW w:w="965" w:type="dxa"/>
            <w:shd w:val="clear" w:color="auto" w:fill="auto"/>
          </w:tcPr>
          <w:p w14:paraId="47B9A5F3" w14:textId="77777777" w:rsidR="008365E2" w:rsidRPr="00131ADF" w:rsidRDefault="008365E2" w:rsidP="009E20A9">
            <w:pPr>
              <w:rPr>
                <w:rFonts w:ascii="Arial" w:hAnsi="Arial" w:cs="Arial"/>
              </w:rPr>
            </w:pPr>
            <w:r w:rsidRPr="00131ADF">
              <w:rPr>
                <w:rFonts w:ascii="Arial" w:hAnsi="Arial" w:cs="Arial"/>
              </w:rPr>
              <w:t>800</w:t>
            </w:r>
          </w:p>
        </w:tc>
        <w:tc>
          <w:tcPr>
            <w:tcW w:w="896" w:type="dxa"/>
            <w:shd w:val="clear" w:color="auto" w:fill="auto"/>
          </w:tcPr>
          <w:p w14:paraId="382047ED" w14:textId="77777777" w:rsidR="008365E2" w:rsidRPr="00131ADF" w:rsidRDefault="008365E2" w:rsidP="009E20A9">
            <w:pPr>
              <w:rPr>
                <w:rFonts w:ascii="Arial" w:hAnsi="Arial" w:cs="Arial"/>
              </w:rPr>
            </w:pPr>
            <w:r w:rsidRPr="00131ADF">
              <w:rPr>
                <w:rFonts w:ascii="Arial" w:hAnsi="Arial" w:cs="Arial"/>
              </w:rPr>
              <w:t>I</w:t>
            </w:r>
          </w:p>
        </w:tc>
        <w:tc>
          <w:tcPr>
            <w:tcW w:w="1055" w:type="dxa"/>
            <w:shd w:val="clear" w:color="auto" w:fill="auto"/>
          </w:tcPr>
          <w:p w14:paraId="4974111C" w14:textId="77777777" w:rsidR="008365E2" w:rsidRPr="00131ADF" w:rsidRDefault="008365E2" w:rsidP="009E20A9">
            <w:pPr>
              <w:rPr>
                <w:rFonts w:ascii="Arial" w:hAnsi="Arial" w:cs="Arial"/>
              </w:rPr>
            </w:pPr>
            <w:r w:rsidRPr="00131ADF">
              <w:rPr>
                <w:rFonts w:ascii="Arial" w:hAnsi="Arial" w:cs="Arial"/>
              </w:rPr>
              <w:t>10/15/23</w:t>
            </w:r>
          </w:p>
        </w:tc>
        <w:tc>
          <w:tcPr>
            <w:tcW w:w="976" w:type="dxa"/>
            <w:shd w:val="clear" w:color="auto" w:fill="auto"/>
          </w:tcPr>
          <w:p w14:paraId="04C139FD" w14:textId="77777777" w:rsidR="008365E2" w:rsidRPr="00131ADF" w:rsidRDefault="008365E2" w:rsidP="009E20A9">
            <w:pPr>
              <w:rPr>
                <w:rFonts w:ascii="Arial" w:hAnsi="Arial" w:cs="Arial"/>
              </w:rPr>
            </w:pPr>
          </w:p>
        </w:tc>
        <w:tc>
          <w:tcPr>
            <w:tcW w:w="1021" w:type="dxa"/>
            <w:shd w:val="clear" w:color="auto" w:fill="auto"/>
          </w:tcPr>
          <w:p w14:paraId="03DA5816" w14:textId="77777777" w:rsidR="008365E2" w:rsidRPr="00131ADF" w:rsidRDefault="008365E2" w:rsidP="009E20A9">
            <w:pPr>
              <w:rPr>
                <w:rFonts w:ascii="Arial" w:hAnsi="Arial" w:cs="Arial"/>
              </w:rPr>
            </w:pPr>
          </w:p>
        </w:tc>
        <w:tc>
          <w:tcPr>
            <w:tcW w:w="1066" w:type="dxa"/>
            <w:shd w:val="clear" w:color="auto" w:fill="auto"/>
          </w:tcPr>
          <w:p w14:paraId="6A71E7CE" w14:textId="77777777" w:rsidR="008365E2" w:rsidRPr="00131ADF" w:rsidRDefault="008365E2" w:rsidP="009E20A9">
            <w:pPr>
              <w:rPr>
                <w:rFonts w:ascii="Arial" w:hAnsi="Arial" w:cs="Arial"/>
              </w:rPr>
            </w:pPr>
            <w:r w:rsidRPr="00131ADF">
              <w:rPr>
                <w:rFonts w:ascii="Arial" w:hAnsi="Arial" w:cs="Arial"/>
              </w:rPr>
              <w:t>Increase</w:t>
            </w:r>
          </w:p>
        </w:tc>
        <w:tc>
          <w:tcPr>
            <w:tcW w:w="1227" w:type="dxa"/>
            <w:shd w:val="clear" w:color="auto" w:fill="auto"/>
          </w:tcPr>
          <w:p w14:paraId="2ED6C34C" w14:textId="77777777" w:rsidR="008365E2" w:rsidRPr="00131ADF" w:rsidRDefault="008365E2" w:rsidP="009E20A9">
            <w:pPr>
              <w:rPr>
                <w:rFonts w:ascii="Arial" w:hAnsi="Arial" w:cs="Arial"/>
              </w:rPr>
            </w:pPr>
            <w:r w:rsidRPr="00131ADF">
              <w:rPr>
                <w:rFonts w:ascii="Arial" w:hAnsi="Arial" w:cs="Arial"/>
              </w:rPr>
              <w:t>Annual</w:t>
            </w:r>
          </w:p>
        </w:tc>
      </w:tr>
      <w:tr w:rsidR="008365E2" w:rsidRPr="00131ADF" w14:paraId="7717FE3E" w14:textId="77777777" w:rsidTr="009E20A9">
        <w:tc>
          <w:tcPr>
            <w:tcW w:w="734" w:type="dxa"/>
            <w:shd w:val="clear" w:color="auto" w:fill="auto"/>
          </w:tcPr>
          <w:p w14:paraId="5A575690" w14:textId="77777777" w:rsidR="008365E2" w:rsidRPr="00131ADF" w:rsidRDefault="008365E2" w:rsidP="009E20A9">
            <w:pPr>
              <w:rPr>
                <w:rFonts w:ascii="Arial" w:hAnsi="Arial" w:cs="Arial"/>
              </w:rPr>
            </w:pPr>
            <w:r w:rsidRPr="00131ADF">
              <w:rPr>
                <w:rFonts w:ascii="Arial" w:hAnsi="Arial" w:cs="Arial"/>
              </w:rPr>
              <w:t>4</w:t>
            </w:r>
          </w:p>
        </w:tc>
        <w:tc>
          <w:tcPr>
            <w:tcW w:w="1050" w:type="dxa"/>
            <w:shd w:val="clear" w:color="auto" w:fill="auto"/>
          </w:tcPr>
          <w:p w14:paraId="63A0CB8C" w14:textId="77777777" w:rsidR="008365E2" w:rsidRPr="00131ADF" w:rsidRDefault="008365E2" w:rsidP="009E20A9">
            <w:pPr>
              <w:rPr>
                <w:rFonts w:ascii="Arial" w:hAnsi="Arial" w:cs="Arial"/>
              </w:rPr>
            </w:pPr>
            <w:r w:rsidRPr="00131ADF">
              <w:rPr>
                <w:rFonts w:ascii="Arial" w:hAnsi="Arial" w:cs="Arial"/>
              </w:rPr>
              <w:t>10/15/23</w:t>
            </w:r>
          </w:p>
        </w:tc>
        <w:tc>
          <w:tcPr>
            <w:tcW w:w="965" w:type="dxa"/>
            <w:shd w:val="clear" w:color="auto" w:fill="auto"/>
          </w:tcPr>
          <w:p w14:paraId="2AAD9D4A" w14:textId="77777777" w:rsidR="008365E2" w:rsidRPr="00131ADF" w:rsidRDefault="008365E2" w:rsidP="009E20A9">
            <w:pPr>
              <w:rPr>
                <w:rFonts w:ascii="Arial" w:hAnsi="Arial" w:cs="Arial"/>
              </w:rPr>
            </w:pPr>
            <w:r w:rsidRPr="00131ADF">
              <w:rPr>
                <w:rFonts w:ascii="Arial" w:hAnsi="Arial" w:cs="Arial"/>
              </w:rPr>
              <w:t>880</w:t>
            </w:r>
          </w:p>
        </w:tc>
        <w:tc>
          <w:tcPr>
            <w:tcW w:w="896" w:type="dxa"/>
            <w:shd w:val="clear" w:color="auto" w:fill="auto"/>
          </w:tcPr>
          <w:p w14:paraId="6177FB25" w14:textId="77777777" w:rsidR="008365E2" w:rsidRPr="00131ADF" w:rsidRDefault="008365E2" w:rsidP="009E20A9">
            <w:pPr>
              <w:rPr>
                <w:rFonts w:ascii="Arial" w:hAnsi="Arial" w:cs="Arial"/>
              </w:rPr>
            </w:pPr>
            <w:r w:rsidRPr="00131ADF">
              <w:rPr>
                <w:rFonts w:ascii="Arial" w:hAnsi="Arial" w:cs="Arial"/>
              </w:rPr>
              <w:t>I</w:t>
            </w:r>
          </w:p>
        </w:tc>
        <w:tc>
          <w:tcPr>
            <w:tcW w:w="1055" w:type="dxa"/>
            <w:shd w:val="clear" w:color="auto" w:fill="auto"/>
          </w:tcPr>
          <w:p w14:paraId="52EA9D6C" w14:textId="77777777" w:rsidR="008365E2" w:rsidRPr="00131ADF" w:rsidRDefault="008365E2" w:rsidP="009E20A9">
            <w:pPr>
              <w:rPr>
                <w:rFonts w:ascii="Arial" w:hAnsi="Arial" w:cs="Arial"/>
              </w:rPr>
            </w:pPr>
            <w:r w:rsidRPr="00131ADF">
              <w:rPr>
                <w:rFonts w:ascii="Arial" w:hAnsi="Arial" w:cs="Arial"/>
              </w:rPr>
              <w:t>10/15/23</w:t>
            </w:r>
          </w:p>
        </w:tc>
        <w:tc>
          <w:tcPr>
            <w:tcW w:w="976" w:type="dxa"/>
            <w:shd w:val="clear" w:color="auto" w:fill="auto"/>
          </w:tcPr>
          <w:p w14:paraId="0DA6100E" w14:textId="77777777" w:rsidR="008365E2" w:rsidRPr="00131ADF" w:rsidRDefault="008365E2" w:rsidP="009E20A9">
            <w:pPr>
              <w:rPr>
                <w:rFonts w:ascii="Arial" w:hAnsi="Arial" w:cs="Arial"/>
              </w:rPr>
            </w:pPr>
            <w:r w:rsidRPr="00131ADF">
              <w:rPr>
                <w:rFonts w:ascii="Arial" w:hAnsi="Arial" w:cs="Arial"/>
              </w:rPr>
              <w:t>80</w:t>
            </w:r>
          </w:p>
        </w:tc>
        <w:tc>
          <w:tcPr>
            <w:tcW w:w="1021" w:type="dxa"/>
            <w:shd w:val="clear" w:color="auto" w:fill="auto"/>
          </w:tcPr>
          <w:p w14:paraId="36C29811" w14:textId="77777777" w:rsidR="008365E2" w:rsidRPr="00131ADF" w:rsidRDefault="008365E2" w:rsidP="009E20A9">
            <w:pPr>
              <w:rPr>
                <w:rFonts w:ascii="Arial" w:hAnsi="Arial" w:cs="Arial"/>
              </w:rPr>
            </w:pPr>
            <w:r w:rsidRPr="00131ADF">
              <w:rPr>
                <w:rFonts w:ascii="Arial" w:hAnsi="Arial" w:cs="Arial"/>
              </w:rPr>
              <w:t>$</w:t>
            </w:r>
          </w:p>
        </w:tc>
        <w:tc>
          <w:tcPr>
            <w:tcW w:w="1066" w:type="dxa"/>
            <w:shd w:val="clear" w:color="auto" w:fill="auto"/>
          </w:tcPr>
          <w:p w14:paraId="625099BE" w14:textId="77777777" w:rsidR="008365E2" w:rsidRPr="00131ADF" w:rsidRDefault="008365E2" w:rsidP="009E20A9">
            <w:pPr>
              <w:rPr>
                <w:rFonts w:ascii="Arial" w:hAnsi="Arial" w:cs="Arial"/>
              </w:rPr>
            </w:pPr>
            <w:r w:rsidRPr="00131ADF">
              <w:rPr>
                <w:rFonts w:ascii="Arial" w:hAnsi="Arial" w:cs="Arial"/>
              </w:rPr>
              <w:t>Increase</w:t>
            </w:r>
          </w:p>
        </w:tc>
        <w:tc>
          <w:tcPr>
            <w:tcW w:w="1227" w:type="dxa"/>
            <w:shd w:val="clear" w:color="auto" w:fill="auto"/>
          </w:tcPr>
          <w:p w14:paraId="4926F87F" w14:textId="77777777" w:rsidR="008365E2" w:rsidRPr="00131ADF" w:rsidRDefault="008365E2" w:rsidP="009E20A9">
            <w:pPr>
              <w:rPr>
                <w:rFonts w:ascii="Arial" w:hAnsi="Arial" w:cs="Arial"/>
              </w:rPr>
            </w:pPr>
            <w:r w:rsidRPr="00131ADF">
              <w:rPr>
                <w:rFonts w:ascii="Arial" w:hAnsi="Arial" w:cs="Arial"/>
              </w:rPr>
              <w:t>Annual</w:t>
            </w:r>
          </w:p>
        </w:tc>
      </w:tr>
      <w:tr w:rsidR="008365E2" w:rsidRPr="00131ADF" w14:paraId="332144C1" w14:textId="77777777" w:rsidTr="009E20A9">
        <w:tc>
          <w:tcPr>
            <w:tcW w:w="734" w:type="dxa"/>
            <w:shd w:val="clear" w:color="auto" w:fill="auto"/>
          </w:tcPr>
          <w:p w14:paraId="6E81961E" w14:textId="77777777" w:rsidR="008365E2" w:rsidRPr="00131ADF" w:rsidRDefault="008365E2" w:rsidP="009E20A9">
            <w:pPr>
              <w:rPr>
                <w:rFonts w:ascii="Arial" w:hAnsi="Arial" w:cs="Arial"/>
              </w:rPr>
            </w:pPr>
            <w:r w:rsidRPr="00131ADF">
              <w:rPr>
                <w:rFonts w:ascii="Arial" w:hAnsi="Arial" w:cs="Arial"/>
              </w:rPr>
              <w:t>5</w:t>
            </w:r>
          </w:p>
        </w:tc>
        <w:tc>
          <w:tcPr>
            <w:tcW w:w="1050" w:type="dxa"/>
            <w:shd w:val="clear" w:color="auto" w:fill="auto"/>
          </w:tcPr>
          <w:p w14:paraId="7C68F801" w14:textId="77777777" w:rsidR="008365E2" w:rsidRPr="00131ADF" w:rsidRDefault="008365E2" w:rsidP="009E20A9">
            <w:pPr>
              <w:rPr>
                <w:rFonts w:ascii="Arial" w:hAnsi="Arial" w:cs="Arial"/>
              </w:rPr>
            </w:pPr>
            <w:r w:rsidRPr="00131ADF">
              <w:rPr>
                <w:rFonts w:ascii="Arial" w:hAnsi="Arial" w:cs="Arial"/>
              </w:rPr>
              <w:t>11/10/23</w:t>
            </w:r>
          </w:p>
        </w:tc>
        <w:tc>
          <w:tcPr>
            <w:tcW w:w="965" w:type="dxa"/>
            <w:shd w:val="clear" w:color="auto" w:fill="auto"/>
          </w:tcPr>
          <w:p w14:paraId="61FF28FC" w14:textId="77777777" w:rsidR="008365E2" w:rsidRPr="00131ADF" w:rsidRDefault="008365E2" w:rsidP="009E20A9">
            <w:pPr>
              <w:rPr>
                <w:rFonts w:ascii="Arial" w:hAnsi="Arial" w:cs="Arial"/>
              </w:rPr>
            </w:pPr>
            <w:r w:rsidRPr="00131ADF">
              <w:rPr>
                <w:rFonts w:ascii="Arial" w:hAnsi="Arial" w:cs="Arial"/>
              </w:rPr>
              <w:t>880</w:t>
            </w:r>
          </w:p>
        </w:tc>
        <w:tc>
          <w:tcPr>
            <w:tcW w:w="896" w:type="dxa"/>
            <w:shd w:val="clear" w:color="auto" w:fill="auto"/>
          </w:tcPr>
          <w:p w14:paraId="14D437AC" w14:textId="77777777" w:rsidR="008365E2" w:rsidRPr="00131ADF" w:rsidRDefault="008365E2" w:rsidP="009E20A9">
            <w:pPr>
              <w:rPr>
                <w:rFonts w:ascii="Arial" w:hAnsi="Arial" w:cs="Arial"/>
              </w:rPr>
            </w:pPr>
            <w:r w:rsidRPr="00131ADF">
              <w:rPr>
                <w:rFonts w:ascii="Arial" w:hAnsi="Arial" w:cs="Arial"/>
              </w:rPr>
              <w:t>I</w:t>
            </w:r>
          </w:p>
        </w:tc>
        <w:tc>
          <w:tcPr>
            <w:tcW w:w="1055" w:type="dxa"/>
            <w:shd w:val="clear" w:color="auto" w:fill="auto"/>
          </w:tcPr>
          <w:p w14:paraId="2C687915" w14:textId="77777777" w:rsidR="008365E2" w:rsidRPr="00131ADF" w:rsidRDefault="008365E2" w:rsidP="009E20A9">
            <w:pPr>
              <w:rPr>
                <w:rFonts w:ascii="Arial" w:hAnsi="Arial" w:cs="Arial"/>
              </w:rPr>
            </w:pPr>
            <w:r w:rsidRPr="00131ADF">
              <w:rPr>
                <w:rFonts w:ascii="Arial" w:hAnsi="Arial" w:cs="Arial"/>
              </w:rPr>
              <w:t>10/15/24</w:t>
            </w:r>
          </w:p>
        </w:tc>
        <w:tc>
          <w:tcPr>
            <w:tcW w:w="976" w:type="dxa"/>
            <w:shd w:val="clear" w:color="auto" w:fill="auto"/>
          </w:tcPr>
          <w:p w14:paraId="3EF9EBED" w14:textId="77777777" w:rsidR="008365E2" w:rsidRPr="00131ADF" w:rsidRDefault="008365E2" w:rsidP="009E20A9">
            <w:pPr>
              <w:rPr>
                <w:rFonts w:ascii="Arial" w:hAnsi="Arial" w:cs="Arial"/>
              </w:rPr>
            </w:pPr>
          </w:p>
        </w:tc>
        <w:tc>
          <w:tcPr>
            <w:tcW w:w="1021" w:type="dxa"/>
            <w:shd w:val="clear" w:color="auto" w:fill="auto"/>
          </w:tcPr>
          <w:p w14:paraId="14DCC003" w14:textId="77777777" w:rsidR="008365E2" w:rsidRPr="00131ADF" w:rsidRDefault="008365E2" w:rsidP="009E20A9">
            <w:pPr>
              <w:rPr>
                <w:rFonts w:ascii="Arial" w:hAnsi="Arial" w:cs="Arial"/>
              </w:rPr>
            </w:pPr>
          </w:p>
        </w:tc>
        <w:tc>
          <w:tcPr>
            <w:tcW w:w="1066" w:type="dxa"/>
            <w:shd w:val="clear" w:color="auto" w:fill="auto"/>
          </w:tcPr>
          <w:p w14:paraId="73BEEF8E" w14:textId="77777777" w:rsidR="008365E2" w:rsidRPr="00131ADF" w:rsidRDefault="008365E2" w:rsidP="009E20A9">
            <w:pPr>
              <w:rPr>
                <w:rFonts w:ascii="Arial" w:hAnsi="Arial" w:cs="Arial"/>
              </w:rPr>
            </w:pPr>
            <w:r w:rsidRPr="00131ADF">
              <w:rPr>
                <w:rFonts w:ascii="Arial" w:hAnsi="Arial" w:cs="Arial"/>
              </w:rPr>
              <w:t>Increase</w:t>
            </w:r>
          </w:p>
        </w:tc>
        <w:tc>
          <w:tcPr>
            <w:tcW w:w="1227" w:type="dxa"/>
            <w:shd w:val="clear" w:color="auto" w:fill="auto"/>
          </w:tcPr>
          <w:p w14:paraId="7EF90AD3" w14:textId="77777777" w:rsidR="008365E2" w:rsidRPr="00131ADF" w:rsidRDefault="008365E2" w:rsidP="009E20A9">
            <w:pPr>
              <w:rPr>
                <w:rFonts w:ascii="Arial" w:hAnsi="Arial" w:cs="Arial"/>
              </w:rPr>
            </w:pPr>
            <w:r w:rsidRPr="00131ADF">
              <w:rPr>
                <w:rFonts w:ascii="Arial" w:hAnsi="Arial" w:cs="Arial"/>
              </w:rPr>
              <w:t>Annual</w:t>
            </w:r>
          </w:p>
        </w:tc>
      </w:tr>
      <w:tr w:rsidR="008365E2" w:rsidRPr="00131ADF" w14:paraId="0F28A689" w14:textId="77777777" w:rsidTr="009E20A9">
        <w:tc>
          <w:tcPr>
            <w:tcW w:w="734" w:type="dxa"/>
            <w:shd w:val="clear" w:color="auto" w:fill="auto"/>
          </w:tcPr>
          <w:p w14:paraId="1E575C95" w14:textId="77777777" w:rsidR="008365E2" w:rsidRPr="00131ADF" w:rsidRDefault="008365E2" w:rsidP="009E20A9">
            <w:pPr>
              <w:rPr>
                <w:rFonts w:ascii="Arial" w:hAnsi="Arial" w:cs="Arial"/>
              </w:rPr>
            </w:pPr>
            <w:r w:rsidRPr="00131ADF">
              <w:rPr>
                <w:rFonts w:ascii="Arial" w:hAnsi="Arial" w:cs="Arial"/>
              </w:rPr>
              <w:t>5a</w:t>
            </w:r>
          </w:p>
        </w:tc>
        <w:tc>
          <w:tcPr>
            <w:tcW w:w="1050" w:type="dxa"/>
            <w:shd w:val="clear" w:color="auto" w:fill="auto"/>
          </w:tcPr>
          <w:p w14:paraId="18878A03" w14:textId="77777777" w:rsidR="008365E2" w:rsidRPr="00131ADF" w:rsidRDefault="008365E2" w:rsidP="009E20A9">
            <w:pPr>
              <w:rPr>
                <w:rFonts w:ascii="Arial" w:hAnsi="Arial" w:cs="Arial"/>
              </w:rPr>
            </w:pPr>
            <w:r w:rsidRPr="00131ADF">
              <w:rPr>
                <w:rFonts w:ascii="Arial" w:hAnsi="Arial" w:cs="Arial"/>
              </w:rPr>
              <w:t>11/10/23</w:t>
            </w:r>
          </w:p>
        </w:tc>
        <w:tc>
          <w:tcPr>
            <w:tcW w:w="965" w:type="dxa"/>
            <w:shd w:val="clear" w:color="auto" w:fill="auto"/>
          </w:tcPr>
          <w:p w14:paraId="22C64C50" w14:textId="77777777" w:rsidR="008365E2" w:rsidRPr="00131ADF" w:rsidRDefault="008365E2" w:rsidP="009E20A9">
            <w:pPr>
              <w:rPr>
                <w:rFonts w:ascii="Arial" w:hAnsi="Arial" w:cs="Arial"/>
              </w:rPr>
            </w:pPr>
            <w:r w:rsidRPr="00131ADF">
              <w:rPr>
                <w:rFonts w:ascii="Arial" w:hAnsi="Arial" w:cs="Arial"/>
              </w:rPr>
              <w:t>880</w:t>
            </w:r>
          </w:p>
        </w:tc>
        <w:tc>
          <w:tcPr>
            <w:tcW w:w="896" w:type="dxa"/>
            <w:shd w:val="clear" w:color="auto" w:fill="auto"/>
          </w:tcPr>
          <w:p w14:paraId="2C6A6DE2" w14:textId="77777777" w:rsidR="008365E2" w:rsidRPr="00131ADF" w:rsidRDefault="008365E2" w:rsidP="009E20A9">
            <w:pPr>
              <w:rPr>
                <w:rFonts w:ascii="Arial" w:hAnsi="Arial" w:cs="Arial"/>
              </w:rPr>
            </w:pPr>
            <w:r w:rsidRPr="00131ADF">
              <w:rPr>
                <w:rFonts w:ascii="Arial" w:hAnsi="Arial" w:cs="Arial"/>
              </w:rPr>
              <w:t>I</w:t>
            </w:r>
          </w:p>
        </w:tc>
        <w:tc>
          <w:tcPr>
            <w:tcW w:w="1055" w:type="dxa"/>
            <w:shd w:val="clear" w:color="auto" w:fill="auto"/>
          </w:tcPr>
          <w:p w14:paraId="0A064242" w14:textId="77777777" w:rsidR="008365E2" w:rsidRPr="00131ADF" w:rsidRDefault="008365E2" w:rsidP="009E20A9">
            <w:pPr>
              <w:rPr>
                <w:rFonts w:ascii="Arial" w:hAnsi="Arial" w:cs="Arial"/>
              </w:rPr>
            </w:pPr>
            <w:r w:rsidRPr="00131ADF">
              <w:rPr>
                <w:rFonts w:ascii="Arial" w:hAnsi="Arial" w:cs="Arial"/>
              </w:rPr>
              <w:t>10/15/24</w:t>
            </w:r>
          </w:p>
        </w:tc>
        <w:tc>
          <w:tcPr>
            <w:tcW w:w="976" w:type="dxa"/>
            <w:shd w:val="clear" w:color="auto" w:fill="auto"/>
          </w:tcPr>
          <w:p w14:paraId="2D289892" w14:textId="77777777" w:rsidR="008365E2" w:rsidRPr="00131ADF" w:rsidRDefault="008365E2" w:rsidP="009E20A9">
            <w:pPr>
              <w:rPr>
                <w:rFonts w:ascii="Arial" w:hAnsi="Arial" w:cs="Arial"/>
              </w:rPr>
            </w:pPr>
            <w:r w:rsidRPr="00131ADF">
              <w:rPr>
                <w:rFonts w:ascii="Arial" w:hAnsi="Arial" w:cs="Arial"/>
              </w:rPr>
              <w:t>(zero)</w:t>
            </w:r>
          </w:p>
        </w:tc>
        <w:tc>
          <w:tcPr>
            <w:tcW w:w="1021" w:type="dxa"/>
            <w:shd w:val="clear" w:color="auto" w:fill="auto"/>
          </w:tcPr>
          <w:p w14:paraId="0971F488" w14:textId="77777777" w:rsidR="008365E2" w:rsidRPr="00131ADF" w:rsidRDefault="008365E2" w:rsidP="009E20A9">
            <w:pPr>
              <w:rPr>
                <w:rFonts w:ascii="Arial" w:hAnsi="Arial" w:cs="Arial"/>
              </w:rPr>
            </w:pPr>
          </w:p>
        </w:tc>
        <w:tc>
          <w:tcPr>
            <w:tcW w:w="1066" w:type="dxa"/>
            <w:shd w:val="clear" w:color="auto" w:fill="auto"/>
          </w:tcPr>
          <w:p w14:paraId="73BEB090" w14:textId="77777777" w:rsidR="008365E2" w:rsidRPr="00131ADF" w:rsidRDefault="008365E2" w:rsidP="009E20A9">
            <w:pPr>
              <w:rPr>
                <w:rFonts w:ascii="Arial" w:hAnsi="Arial" w:cs="Arial"/>
              </w:rPr>
            </w:pPr>
            <w:r w:rsidRPr="00131ADF">
              <w:rPr>
                <w:rFonts w:ascii="Arial" w:hAnsi="Arial" w:cs="Arial"/>
              </w:rPr>
              <w:t>Increase</w:t>
            </w:r>
          </w:p>
        </w:tc>
        <w:tc>
          <w:tcPr>
            <w:tcW w:w="1227" w:type="dxa"/>
            <w:shd w:val="clear" w:color="auto" w:fill="auto"/>
          </w:tcPr>
          <w:p w14:paraId="75887620" w14:textId="77777777" w:rsidR="008365E2" w:rsidRPr="00131ADF" w:rsidRDefault="008365E2" w:rsidP="009E20A9">
            <w:pPr>
              <w:rPr>
                <w:rFonts w:ascii="Arial" w:hAnsi="Arial" w:cs="Arial"/>
              </w:rPr>
            </w:pPr>
            <w:r w:rsidRPr="00131ADF">
              <w:rPr>
                <w:rFonts w:ascii="Arial" w:hAnsi="Arial" w:cs="Arial"/>
              </w:rPr>
              <w:t>Annual</w:t>
            </w:r>
          </w:p>
        </w:tc>
      </w:tr>
      <w:tr w:rsidR="008365E2" w:rsidRPr="00131ADF" w14:paraId="64B418E2" w14:textId="77777777" w:rsidTr="009E20A9">
        <w:tc>
          <w:tcPr>
            <w:tcW w:w="734" w:type="dxa"/>
            <w:shd w:val="clear" w:color="auto" w:fill="auto"/>
          </w:tcPr>
          <w:p w14:paraId="25898174" w14:textId="77777777" w:rsidR="008365E2" w:rsidRPr="00131ADF" w:rsidRDefault="008365E2" w:rsidP="009E20A9">
            <w:pPr>
              <w:rPr>
                <w:rFonts w:ascii="Arial" w:hAnsi="Arial" w:cs="Arial"/>
              </w:rPr>
            </w:pPr>
            <w:r w:rsidRPr="00131ADF">
              <w:rPr>
                <w:rFonts w:ascii="Arial" w:hAnsi="Arial" w:cs="Arial"/>
              </w:rPr>
              <w:t>6</w:t>
            </w:r>
          </w:p>
        </w:tc>
        <w:tc>
          <w:tcPr>
            <w:tcW w:w="1050" w:type="dxa"/>
            <w:shd w:val="clear" w:color="auto" w:fill="auto"/>
          </w:tcPr>
          <w:p w14:paraId="27381503" w14:textId="77777777" w:rsidR="008365E2" w:rsidRPr="00131ADF" w:rsidRDefault="008365E2" w:rsidP="009E20A9">
            <w:pPr>
              <w:rPr>
                <w:rFonts w:ascii="Arial" w:hAnsi="Arial" w:cs="Arial"/>
              </w:rPr>
            </w:pPr>
            <w:r w:rsidRPr="00131ADF">
              <w:rPr>
                <w:rFonts w:ascii="Arial" w:hAnsi="Arial" w:cs="Arial"/>
              </w:rPr>
              <w:t>10/15/24</w:t>
            </w:r>
          </w:p>
        </w:tc>
        <w:tc>
          <w:tcPr>
            <w:tcW w:w="965" w:type="dxa"/>
            <w:shd w:val="clear" w:color="auto" w:fill="auto"/>
          </w:tcPr>
          <w:p w14:paraId="2D8ACDB6" w14:textId="77777777" w:rsidR="008365E2" w:rsidRPr="00131ADF" w:rsidRDefault="008365E2" w:rsidP="009E20A9">
            <w:pPr>
              <w:rPr>
                <w:rFonts w:ascii="Arial" w:hAnsi="Arial" w:cs="Arial"/>
              </w:rPr>
            </w:pPr>
            <w:r w:rsidRPr="00131ADF">
              <w:rPr>
                <w:rFonts w:ascii="Arial" w:hAnsi="Arial" w:cs="Arial"/>
              </w:rPr>
              <w:t>880</w:t>
            </w:r>
          </w:p>
        </w:tc>
        <w:tc>
          <w:tcPr>
            <w:tcW w:w="896" w:type="dxa"/>
            <w:shd w:val="clear" w:color="auto" w:fill="auto"/>
          </w:tcPr>
          <w:p w14:paraId="41028CBE" w14:textId="77777777" w:rsidR="008365E2" w:rsidRPr="00131ADF" w:rsidRDefault="008365E2" w:rsidP="009E20A9">
            <w:pPr>
              <w:rPr>
                <w:rFonts w:ascii="Arial" w:hAnsi="Arial" w:cs="Arial"/>
              </w:rPr>
            </w:pPr>
            <w:r w:rsidRPr="00131ADF">
              <w:rPr>
                <w:rFonts w:ascii="Arial" w:hAnsi="Arial" w:cs="Arial"/>
              </w:rPr>
              <w:t>I</w:t>
            </w:r>
          </w:p>
        </w:tc>
        <w:tc>
          <w:tcPr>
            <w:tcW w:w="1055" w:type="dxa"/>
            <w:shd w:val="clear" w:color="auto" w:fill="auto"/>
          </w:tcPr>
          <w:p w14:paraId="19DE35C2" w14:textId="77777777" w:rsidR="008365E2" w:rsidRPr="00131ADF" w:rsidRDefault="008365E2" w:rsidP="009E20A9">
            <w:pPr>
              <w:rPr>
                <w:rFonts w:ascii="Arial" w:hAnsi="Arial" w:cs="Arial"/>
              </w:rPr>
            </w:pPr>
            <w:r w:rsidRPr="00131ADF">
              <w:rPr>
                <w:rFonts w:ascii="Arial" w:hAnsi="Arial" w:cs="Arial"/>
              </w:rPr>
              <w:t>10/15/24</w:t>
            </w:r>
          </w:p>
        </w:tc>
        <w:tc>
          <w:tcPr>
            <w:tcW w:w="976" w:type="dxa"/>
            <w:shd w:val="clear" w:color="auto" w:fill="auto"/>
          </w:tcPr>
          <w:p w14:paraId="7CC11A0E" w14:textId="77777777" w:rsidR="008365E2" w:rsidRPr="00131ADF" w:rsidRDefault="008365E2" w:rsidP="009E20A9">
            <w:pPr>
              <w:rPr>
                <w:rFonts w:ascii="Arial" w:hAnsi="Arial" w:cs="Arial"/>
              </w:rPr>
            </w:pPr>
            <w:r w:rsidRPr="00131ADF">
              <w:rPr>
                <w:rFonts w:ascii="Arial" w:hAnsi="Arial" w:cs="Arial"/>
              </w:rPr>
              <w:t>Zero</w:t>
            </w:r>
          </w:p>
        </w:tc>
        <w:tc>
          <w:tcPr>
            <w:tcW w:w="1021" w:type="dxa"/>
            <w:shd w:val="clear" w:color="auto" w:fill="auto"/>
          </w:tcPr>
          <w:p w14:paraId="17118F56" w14:textId="77777777" w:rsidR="008365E2" w:rsidRPr="00131ADF" w:rsidRDefault="008365E2" w:rsidP="009E20A9">
            <w:pPr>
              <w:rPr>
                <w:rFonts w:ascii="Arial" w:hAnsi="Arial" w:cs="Arial"/>
              </w:rPr>
            </w:pPr>
            <w:r w:rsidRPr="00131ADF">
              <w:rPr>
                <w:rFonts w:ascii="Arial" w:hAnsi="Arial" w:cs="Arial"/>
              </w:rPr>
              <w:t>$</w:t>
            </w:r>
          </w:p>
        </w:tc>
        <w:tc>
          <w:tcPr>
            <w:tcW w:w="1066" w:type="dxa"/>
            <w:shd w:val="clear" w:color="auto" w:fill="auto"/>
          </w:tcPr>
          <w:p w14:paraId="17B4A0A6" w14:textId="77777777" w:rsidR="008365E2" w:rsidRPr="00131ADF" w:rsidRDefault="008365E2" w:rsidP="009E20A9">
            <w:pPr>
              <w:rPr>
                <w:rFonts w:ascii="Arial" w:hAnsi="Arial" w:cs="Arial"/>
              </w:rPr>
            </w:pPr>
            <w:r w:rsidRPr="00131ADF">
              <w:rPr>
                <w:rFonts w:ascii="Arial" w:hAnsi="Arial" w:cs="Arial"/>
              </w:rPr>
              <w:t>Increase</w:t>
            </w:r>
          </w:p>
        </w:tc>
        <w:tc>
          <w:tcPr>
            <w:tcW w:w="1227" w:type="dxa"/>
            <w:shd w:val="clear" w:color="auto" w:fill="auto"/>
          </w:tcPr>
          <w:p w14:paraId="0783C1F2" w14:textId="77777777" w:rsidR="008365E2" w:rsidRPr="00131ADF" w:rsidRDefault="008365E2" w:rsidP="009E20A9">
            <w:pPr>
              <w:rPr>
                <w:rFonts w:ascii="Arial" w:hAnsi="Arial" w:cs="Arial"/>
              </w:rPr>
            </w:pPr>
            <w:r w:rsidRPr="00131ADF">
              <w:rPr>
                <w:rFonts w:ascii="Arial" w:hAnsi="Arial" w:cs="Arial"/>
              </w:rPr>
              <w:t>Annual</w:t>
            </w:r>
          </w:p>
        </w:tc>
      </w:tr>
    </w:tbl>
    <w:p w14:paraId="6C2B8A3D" w14:textId="77777777" w:rsidR="008365E2" w:rsidRPr="00131ADF" w:rsidRDefault="008365E2" w:rsidP="008365E2">
      <w:pPr>
        <w:rPr>
          <w:rFonts w:ascii="Tahoma" w:hAnsi="Tahoma" w:cs="Tahoma"/>
        </w:rPr>
      </w:pPr>
    </w:p>
    <w:p w14:paraId="5D6334D4" w14:textId="77777777" w:rsidR="008365E2" w:rsidRPr="00131ADF" w:rsidRDefault="008365E2" w:rsidP="008365E2">
      <w:pPr>
        <w:rPr>
          <w:rFonts w:ascii="Tahoma" w:hAnsi="Tahoma" w:cs="Tahoma"/>
        </w:rPr>
      </w:pPr>
    </w:p>
    <w:p w14:paraId="41EE8DCB" w14:textId="77777777" w:rsidR="008365E2" w:rsidRPr="008365E2" w:rsidRDefault="008365E2" w:rsidP="008365E2">
      <w:pPr>
        <w:ind w:left="360"/>
        <w:rPr>
          <w:rFonts w:ascii="Tahoma" w:hAnsi="Tahoma" w:cs="Tahoma"/>
          <w:color w:val="000000"/>
        </w:rPr>
      </w:pPr>
      <w:r w:rsidRPr="008365E2">
        <w:rPr>
          <w:rFonts w:ascii="Tahoma" w:hAnsi="Tahoma" w:cs="Tahoma"/>
          <w:color w:val="000000"/>
        </w:rPr>
        <w:t>The review board group went over the different scenarios on the enhancement request. There was feedback and questions on the use case. For use case 3 and 5 there was a question on why the direction indicator is populated in these scenarios (the frequency would make sense but not clear on direction indicator). The group reviewed use case 6 and is a valid case that would require an edit change in POV. The group had more to discuss but time ran out. It was determined a working group is potentially needed to continue discussion.</w:t>
      </w:r>
    </w:p>
    <w:p w14:paraId="77C28A59" w14:textId="77777777" w:rsidR="008365E2" w:rsidRPr="008365E2" w:rsidRDefault="008365E2" w:rsidP="008365E2">
      <w:pPr>
        <w:ind w:left="360"/>
        <w:rPr>
          <w:rFonts w:ascii="Tahoma" w:hAnsi="Tahoma" w:cs="Tahoma"/>
          <w:color w:val="000000"/>
          <w:sz w:val="24"/>
          <w:szCs w:val="24"/>
        </w:rPr>
      </w:pPr>
    </w:p>
    <w:p w14:paraId="7D425DDB" w14:textId="77777777" w:rsidR="008365E2" w:rsidRPr="008365E2" w:rsidRDefault="008365E2" w:rsidP="008365E2">
      <w:pPr>
        <w:spacing w:line="240" w:lineRule="exact"/>
        <w:ind w:left="360"/>
        <w:jc w:val="center"/>
        <w:rPr>
          <w:rFonts w:ascii="Tahoma" w:hAnsi="Tahoma" w:cs="Tahoma"/>
          <w:b/>
          <w:bCs/>
          <w:color w:val="000000"/>
        </w:rPr>
      </w:pPr>
      <w:r w:rsidRPr="008365E2">
        <w:rPr>
          <w:rFonts w:ascii="Tahoma" w:hAnsi="Tahoma" w:cs="Tahoma"/>
          <w:b/>
          <w:bCs/>
          <w:color w:val="000000"/>
        </w:rPr>
        <w:lastRenderedPageBreak/>
        <w:t>Enhancement request is pending</w:t>
      </w:r>
    </w:p>
    <w:p w14:paraId="76179F8E" w14:textId="77777777" w:rsidR="008365E2" w:rsidRPr="008365E2" w:rsidRDefault="008365E2" w:rsidP="008365E2">
      <w:pPr>
        <w:ind w:left="360"/>
        <w:rPr>
          <w:rFonts w:ascii="Tahoma" w:hAnsi="Tahoma" w:cs="Tahoma"/>
          <w:color w:val="000000"/>
        </w:rPr>
      </w:pPr>
    </w:p>
    <w:p w14:paraId="0350F450" w14:textId="77777777" w:rsidR="008365E2" w:rsidRPr="008365E2" w:rsidRDefault="008365E2" w:rsidP="008365E2">
      <w:pPr>
        <w:rPr>
          <w:rFonts w:ascii="Tahoma" w:hAnsi="Tahoma" w:cs="Tahoma"/>
        </w:rPr>
      </w:pPr>
      <w:r w:rsidRPr="008365E2">
        <w:rPr>
          <w:rFonts w:ascii="Tahoma" w:hAnsi="Tahoma" w:cs="Tahoma"/>
        </w:rPr>
        <w:t xml:space="preserve">  </w:t>
      </w:r>
      <w:r w:rsidRPr="008365E2">
        <w:rPr>
          <w:rFonts w:ascii="Tahoma" w:hAnsi="Tahoma" w:cs="Tahoma"/>
          <w:i/>
          <w:iCs/>
          <w:u w:val="single"/>
        </w:rPr>
        <w:t xml:space="preserve">11/3/2023: </w:t>
      </w:r>
      <w:r w:rsidRPr="008365E2">
        <w:rPr>
          <w:rFonts w:ascii="Tahoma" w:hAnsi="Tahoma" w:cs="Tahoma"/>
        </w:rPr>
        <w:t xml:space="preserve">Reviewed each scenario with the group again and determine that Payout Change Amount may be zero-dollar amount and therefore an edit will need to occur to allow this $0.00 to be passed but certain fields will need to be present to allow the zero amount to be passed. </w:t>
      </w:r>
    </w:p>
    <w:p w14:paraId="53B95FED" w14:textId="77777777" w:rsidR="008365E2" w:rsidRPr="008365E2" w:rsidRDefault="008365E2" w:rsidP="008365E2">
      <w:pPr>
        <w:rPr>
          <w:rFonts w:ascii="Tahoma" w:hAnsi="Tahoma" w:cs="Tahoma"/>
        </w:rPr>
      </w:pPr>
      <w:r w:rsidRPr="008365E2">
        <w:rPr>
          <w:rFonts w:ascii="Tahoma" w:hAnsi="Tahoma" w:cs="Tahoma"/>
        </w:rPr>
        <w:t xml:space="preserve">Along with Payout Change Amount (3861) which equals to 0.00, the Payout Change Qualifier (3862); Payout Date (3860); and Payout Change Frequency (3864) will be required to be populated. </w:t>
      </w:r>
    </w:p>
    <w:p w14:paraId="09A1F027" w14:textId="77777777" w:rsidR="00385D42" w:rsidRPr="008365E2" w:rsidRDefault="008365E2" w:rsidP="008365E2">
      <w:pPr>
        <w:jc w:val="center"/>
        <w:rPr>
          <w:rFonts w:ascii="Tahoma" w:hAnsi="Tahoma" w:cs="Tahoma"/>
          <w:b/>
          <w:bCs/>
        </w:rPr>
      </w:pPr>
      <w:r w:rsidRPr="008365E2">
        <w:rPr>
          <w:rFonts w:ascii="Tahoma" w:hAnsi="Tahoma" w:cs="Tahoma"/>
          <w:b/>
          <w:bCs/>
        </w:rPr>
        <w:t>Enhancement has been approved for the next release.</w:t>
      </w:r>
    </w:p>
    <w:p w14:paraId="2486C59C" w14:textId="25C6EA66" w:rsidR="0048239F" w:rsidRDefault="00F679CC" w:rsidP="00385D42">
      <w:pPr>
        <w:rPr>
          <w:rFonts w:cs="Arial"/>
          <w:b/>
          <w:sz w:val="32"/>
        </w:rPr>
      </w:pPr>
      <w:r>
        <w:rPr>
          <w:rFonts w:cs="Arial"/>
          <w:b/>
          <w:noProof/>
          <w:sz w:val="32"/>
        </w:rPr>
        <mc:AlternateContent>
          <mc:Choice Requires="wps">
            <w:drawing>
              <wp:anchor distT="0" distB="0" distL="114300" distR="114300" simplePos="0" relativeHeight="251656192" behindDoc="0" locked="0" layoutInCell="1" allowOverlap="1" wp14:anchorId="1724AD6C" wp14:editId="1022E564">
                <wp:simplePos x="0" y="0"/>
                <wp:positionH relativeFrom="column">
                  <wp:posOffset>209550</wp:posOffset>
                </wp:positionH>
                <wp:positionV relativeFrom="paragraph">
                  <wp:posOffset>381000</wp:posOffset>
                </wp:positionV>
                <wp:extent cx="5991225" cy="635"/>
                <wp:effectExtent l="19050" t="14605" r="19050" b="133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EDD45" id="_x0000_t32" coordsize="21600,21600" o:spt="32" o:oned="t" path="m,l21600,21600e" filled="f">
                <v:path arrowok="t" fillok="f" o:connecttype="none"/>
                <o:lock v:ext="edit" shapetype="t"/>
              </v:shapetype>
              <v:shape id="AutoShape 10" o:spid="_x0000_s1026" type="#_x0000_t32" style="position:absolute;margin-left:16.5pt;margin-top:30pt;width:471.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" strokeweight="2pt"/>
            </w:pict>
          </mc:Fallback>
        </mc:AlternateContent>
      </w:r>
      <w:r w:rsidR="00385D42">
        <w:rPr>
          <w:rFonts w:cs="Arial"/>
          <w:b/>
          <w:sz w:val="32"/>
        </w:rPr>
        <w:t>R</w:t>
      </w:r>
      <w:r w:rsidR="0048239F">
        <w:rPr>
          <w:rFonts w:cs="Arial"/>
          <w:b/>
          <w:sz w:val="32"/>
        </w:rPr>
        <w:t>evision History</w:t>
      </w:r>
    </w:p>
    <w:p w14:paraId="6157C969" w14:textId="61670ED2" w:rsidR="0048239F" w:rsidRDefault="00F679CC" w:rsidP="0048239F">
      <w:pPr>
        <w:ind w:left="360" w:hanging="90"/>
        <w:rPr>
          <w:rFonts w:ascii="Arial" w:hAnsi="Arial" w:cs="Arial"/>
        </w:rPr>
      </w:pPr>
      <w:r>
        <w:rPr>
          <w:rFonts w:cs="Arial"/>
          <w:b/>
          <w:noProof/>
          <w:sz w:val="32"/>
        </w:rPr>
        <mc:AlternateContent>
          <mc:Choice Requires="wps">
            <w:drawing>
              <wp:anchor distT="0" distB="0" distL="114300" distR="114300" simplePos="0" relativeHeight="251657216" behindDoc="0" locked="0" layoutInCell="1" allowOverlap="1" wp14:anchorId="751DBDE1" wp14:editId="3A9AD841">
                <wp:simplePos x="0" y="0"/>
                <wp:positionH relativeFrom="column">
                  <wp:posOffset>209550</wp:posOffset>
                </wp:positionH>
                <wp:positionV relativeFrom="paragraph">
                  <wp:posOffset>216535</wp:posOffset>
                </wp:positionV>
                <wp:extent cx="5991225" cy="9525"/>
                <wp:effectExtent l="19050" t="14605" r="19050" b="1397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0E9EB" id="AutoShape 11" o:spid="_x0000_s1026" type="#_x0000_t32" style="position:absolute;margin-left:16.5pt;margin-top:17.05pt;width:471.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" strokeweight="2pt"/>
            </w:pict>
          </mc:Fallback>
        </mc:AlternateContent>
      </w:r>
      <w:r w:rsidR="0048239F">
        <w:rPr>
          <w:rFonts w:ascii="Arial" w:hAnsi="Arial" w:cs="Arial"/>
        </w:rPr>
        <w:t xml:space="preserve">  Date</w:t>
      </w:r>
      <w:r w:rsidR="0048239F">
        <w:rPr>
          <w:rFonts w:ascii="Arial" w:hAnsi="Arial" w:cs="Arial"/>
        </w:rPr>
        <w:tab/>
      </w:r>
      <w:r w:rsidR="0048239F">
        <w:rPr>
          <w:rFonts w:ascii="Arial" w:hAnsi="Arial" w:cs="Arial"/>
        </w:rPr>
        <w:tab/>
        <w:t>By</w:t>
      </w:r>
      <w:r w:rsidR="0048239F">
        <w:rPr>
          <w:rFonts w:ascii="Arial" w:hAnsi="Arial" w:cs="Arial"/>
        </w:rPr>
        <w:tab/>
      </w:r>
      <w:r w:rsidR="0048239F">
        <w:rPr>
          <w:rFonts w:ascii="Arial" w:hAnsi="Arial" w:cs="Arial"/>
        </w:rPr>
        <w:tab/>
      </w:r>
      <w:r w:rsidR="0048239F">
        <w:rPr>
          <w:rFonts w:ascii="Arial" w:hAnsi="Arial" w:cs="Arial"/>
        </w:rPr>
        <w:tab/>
        <w:t>Version</w:t>
      </w:r>
      <w:r w:rsidR="0048239F">
        <w:rPr>
          <w:rFonts w:ascii="Arial" w:hAnsi="Arial" w:cs="Arial"/>
        </w:rPr>
        <w:tab/>
        <w:t>Description</w:t>
      </w:r>
    </w:p>
    <w:p w14:paraId="7FD6B5E1" w14:textId="77777777" w:rsidR="008365E2" w:rsidRDefault="008365E2" w:rsidP="008365E2">
      <w:pPr>
        <w:rPr>
          <w:rFonts w:ascii="Arial" w:hAnsi="Arial" w:cs="Arial"/>
          <w:b/>
          <w:i/>
        </w:rPr>
      </w:pPr>
    </w:p>
    <w:p w14:paraId="6B0C78CA" w14:textId="77777777" w:rsidR="008365E2" w:rsidRDefault="008365E2" w:rsidP="008365E2">
      <w:pPr>
        <w:ind w:left="-450" w:hanging="90"/>
        <w:rPr>
          <w:rFonts w:ascii="Arial" w:hAnsi="Arial" w:cs="Arial"/>
        </w:rPr>
      </w:pPr>
      <w:r>
        <w:rPr>
          <w:rFonts w:ascii="Arial" w:hAnsi="Arial" w:cs="Arial"/>
        </w:rPr>
        <w:tab/>
      </w:r>
      <w:r>
        <w:rPr>
          <w:rFonts w:ascii="Arial" w:hAnsi="Arial" w:cs="Arial"/>
        </w:rPr>
        <w:tab/>
        <w:t xml:space="preserve">      10/2/2023            Andrea Tamanas</w:t>
      </w:r>
      <w:r>
        <w:rPr>
          <w:rFonts w:ascii="Arial" w:hAnsi="Arial" w:cs="Arial"/>
        </w:rPr>
        <w:tab/>
        <w:t>1.0</w:t>
      </w:r>
      <w:r>
        <w:rPr>
          <w:rFonts w:ascii="Arial" w:hAnsi="Arial" w:cs="Arial"/>
        </w:rPr>
        <w:tab/>
      </w:r>
      <w:r>
        <w:rPr>
          <w:rFonts w:ascii="Arial" w:hAnsi="Arial" w:cs="Arial"/>
        </w:rPr>
        <w:tab/>
        <w:t>Added enh # and review date</w:t>
      </w:r>
    </w:p>
    <w:p w14:paraId="5882C78E" w14:textId="77777777" w:rsidR="008365E2" w:rsidRDefault="008365E2" w:rsidP="008365E2">
      <w:pPr>
        <w:ind w:left="-450" w:hanging="90"/>
        <w:rPr>
          <w:rFonts w:ascii="Arial" w:hAnsi="Arial" w:cs="Arial"/>
        </w:rPr>
      </w:pPr>
      <w:r>
        <w:rPr>
          <w:rFonts w:ascii="Arial" w:hAnsi="Arial" w:cs="Arial"/>
        </w:rPr>
        <w:t xml:space="preserve">               11/7/2023            Andrea Tamanas          2.0                 Added Status Update</w:t>
      </w:r>
    </w:p>
    <w:p w14:paraId="2C2E7B43" w14:textId="77777777" w:rsidR="0048239F" w:rsidRDefault="0048239F" w:rsidP="0048239F">
      <w:pPr>
        <w:rPr>
          <w:rFonts w:ascii="Arial" w:hAnsi="Arial" w:cs="Arial"/>
          <w:b/>
          <w:i/>
        </w:rPr>
      </w:pPr>
    </w:p>
    <w:p w14:paraId="0E3B89AB" w14:textId="77777777" w:rsidR="008117E2" w:rsidRDefault="008117E2" w:rsidP="008117E2">
      <w:pPr>
        <w:ind w:left="-450" w:hanging="90"/>
        <w:rPr>
          <w:rFonts w:ascii="Arial" w:hAnsi="Arial" w:cs="Arial"/>
        </w:rPr>
      </w:pPr>
    </w:p>
    <w:sectPr w:rsidR="008117E2" w:rsidSect="006A752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4910" w14:textId="77777777" w:rsidR="005E0594" w:rsidRDefault="005E0594" w:rsidP="009F36C2">
      <w:pPr>
        <w:spacing w:after="0" w:line="240" w:lineRule="auto"/>
      </w:pPr>
      <w:r>
        <w:separator/>
      </w:r>
    </w:p>
  </w:endnote>
  <w:endnote w:type="continuationSeparator" w:id="0">
    <w:p w14:paraId="5AC100E7" w14:textId="77777777" w:rsidR="005E0594" w:rsidRDefault="005E0594" w:rsidP="009F3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BA9F" w14:textId="5E15AB63" w:rsidR="00C15CDE" w:rsidRDefault="00F679CC">
    <w:pPr>
      <w:pStyle w:val="Footer"/>
      <w:jc w:val="center"/>
    </w:pPr>
    <w:r>
      <w:rPr>
        <w:noProof/>
      </w:rPr>
      <mc:AlternateContent>
        <mc:Choice Requires="wps">
          <w:drawing>
            <wp:anchor distT="0" distB="0" distL="114300" distR="114300" simplePos="0" relativeHeight="251657728" behindDoc="0" locked="0" layoutInCell="0" allowOverlap="1" wp14:anchorId="1EF35148" wp14:editId="2FAEC058">
              <wp:simplePos x="0" y="0"/>
              <wp:positionH relativeFrom="page">
                <wp:posOffset>0</wp:posOffset>
              </wp:positionH>
              <wp:positionV relativeFrom="page">
                <wp:posOffset>9615170</wp:posOffset>
              </wp:positionV>
              <wp:extent cx="7772400" cy="252730"/>
              <wp:effectExtent l="0" t="4445" r="0" b="0"/>
              <wp:wrapNone/>
              <wp:docPr id="1" name="MSIPCM4682448a99f80e0ad1f3cc99" descr="{&quot;HashCode&quot;:19359392,&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273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E8CE2" w14:textId="1D910C91" w:rsidR="00BE1ED0" w:rsidRPr="00F679CC" w:rsidRDefault="00F679CC" w:rsidP="00F679CC">
                          <w:pPr>
                            <w:spacing w:after="0"/>
                            <w:rPr>
                              <w:rFonts w:ascii="Arial" w:hAnsi="Arial" w:cs="Arial"/>
                              <w:color w:val="737373"/>
                              <w:sz w:val="20"/>
                            </w:rPr>
                          </w:pPr>
                          <w:r w:rsidRPr="00F679CC">
                            <w:rPr>
                              <w:rFonts w:ascii="Arial" w:hAnsi="Arial" w:cs="Arial"/>
                              <w:color w:val="737373"/>
                              <w:sz w:val="20"/>
                            </w:rPr>
                            <w:t>DTCC Public (White)</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35148" id="_x0000_t202" coordsize="21600,21600" o:spt="202" path="m,l,21600r21600,l21600,xe">
              <v:stroke joinstyle="miter"/>
              <v:path gradientshapeok="t" o:connecttype="rect"/>
            </v:shapetype>
            <v:shape id="MSIPCM4682448a99f80e0ad1f3cc99" o:spid="_x0000_s1030" type="#_x0000_t202" alt="{&quot;HashCode&quot;:19359392,&quot;Height&quot;:792.0,&quot;Width&quot;:612.0,&quot;Placement&quot;:&quot;Footer&quot;,&quot;Index&quot;:&quot;Primary&quot;,&quot;Section&quot;:1,&quot;Top&quot;:0.0,&quot;Left&quot;:0.0}" style="position:absolute;left:0;text-align:left;margin-left:0;margin-top:757.1pt;width:612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" o:allowincell="f" filled="f" fillcolor="#bfbfbf" stroked="f">
              <v:textbox inset="20pt,0,,0">
                <w:txbxContent>
                  <w:p w14:paraId="172E8CE2" w14:textId="1D910C91" w:rsidR="00BE1ED0" w:rsidRPr="00F679CC" w:rsidRDefault="00F679CC" w:rsidP="00F679CC">
                    <w:pPr>
                      <w:spacing w:after="0"/>
                      <w:rPr>
                        <w:rFonts w:ascii="Arial" w:hAnsi="Arial" w:cs="Arial"/>
                        <w:color w:val="737373"/>
                        <w:sz w:val="20"/>
                      </w:rPr>
                    </w:pPr>
                    <w:r w:rsidRPr="00F679CC">
                      <w:rPr>
                        <w:rFonts w:ascii="Arial" w:hAnsi="Arial" w:cs="Arial"/>
                        <w:color w:val="737373"/>
                        <w:sz w:val="20"/>
                      </w:rPr>
                      <w:t>DTCC Public (White)</w:t>
                    </w:r>
                  </w:p>
                </w:txbxContent>
              </v:textbox>
              <w10:wrap anchorx="page" anchory="page"/>
            </v:shape>
          </w:pict>
        </mc:Fallback>
      </mc:AlternateContent>
    </w:r>
    <w:r w:rsidR="00C15CDE">
      <w:fldChar w:fldCharType="begin"/>
    </w:r>
    <w:r w:rsidR="00C15CDE">
      <w:instrText xml:space="preserve"> PAGE   \* MERGEFORMAT </w:instrText>
    </w:r>
    <w:r w:rsidR="00C15CDE">
      <w:fldChar w:fldCharType="separate"/>
    </w:r>
    <w:r w:rsidR="00B722DA">
      <w:rPr>
        <w:noProof/>
      </w:rPr>
      <w:t>1</w:t>
    </w:r>
    <w:r w:rsidR="00C15CDE">
      <w:fldChar w:fldCharType="end"/>
    </w:r>
  </w:p>
  <w:p w14:paraId="7EA7485D" w14:textId="77777777" w:rsidR="00C15CDE" w:rsidRDefault="00C15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630B" w14:textId="77777777" w:rsidR="005E0594" w:rsidRDefault="005E0594" w:rsidP="009F36C2">
      <w:pPr>
        <w:spacing w:after="0" w:line="240" w:lineRule="auto"/>
      </w:pPr>
      <w:r>
        <w:separator/>
      </w:r>
    </w:p>
  </w:footnote>
  <w:footnote w:type="continuationSeparator" w:id="0">
    <w:p w14:paraId="79120BE7" w14:textId="77777777" w:rsidR="005E0594" w:rsidRDefault="005E0594" w:rsidP="009F3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826CA"/>
    <w:multiLevelType w:val="hybridMultilevel"/>
    <w:tmpl w:val="CFC20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C60CB"/>
    <w:multiLevelType w:val="hybridMultilevel"/>
    <w:tmpl w:val="0CE40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396728"/>
    <w:multiLevelType w:val="hybridMultilevel"/>
    <w:tmpl w:val="8FF08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721A95"/>
    <w:multiLevelType w:val="hybridMultilevel"/>
    <w:tmpl w:val="D9CC2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B90725"/>
    <w:multiLevelType w:val="hybridMultilevel"/>
    <w:tmpl w:val="32183BF6"/>
    <w:lvl w:ilvl="0" w:tplc="3DAA01B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55722"/>
    <w:multiLevelType w:val="hybridMultilevel"/>
    <w:tmpl w:val="148EE266"/>
    <w:lvl w:ilvl="0" w:tplc="5ACA64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3441">
    <w:abstractNumId w:val="0"/>
  </w:num>
  <w:num w:numId="2" w16cid:durableId="960303026">
    <w:abstractNumId w:val="5"/>
  </w:num>
  <w:num w:numId="3" w16cid:durableId="1097167755">
    <w:abstractNumId w:val="4"/>
  </w:num>
  <w:num w:numId="4" w16cid:durableId="1507138537">
    <w:abstractNumId w:val="1"/>
  </w:num>
  <w:num w:numId="5" w16cid:durableId="1692297382">
    <w:abstractNumId w:val="2"/>
  </w:num>
  <w:num w:numId="6" w16cid:durableId="99037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61" fillcolor="none [2412]">
      <v:fill 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C2"/>
    <w:rsid w:val="00022CF8"/>
    <w:rsid w:val="000838A0"/>
    <w:rsid w:val="000B25D4"/>
    <w:rsid w:val="000F06DD"/>
    <w:rsid w:val="00102A42"/>
    <w:rsid w:val="0013015C"/>
    <w:rsid w:val="00163122"/>
    <w:rsid w:val="002523DD"/>
    <w:rsid w:val="00255133"/>
    <w:rsid w:val="00284647"/>
    <w:rsid w:val="002D3682"/>
    <w:rsid w:val="0031313B"/>
    <w:rsid w:val="00314370"/>
    <w:rsid w:val="0032364C"/>
    <w:rsid w:val="00385D42"/>
    <w:rsid w:val="003B020E"/>
    <w:rsid w:val="003E3542"/>
    <w:rsid w:val="00407590"/>
    <w:rsid w:val="00414A31"/>
    <w:rsid w:val="00437D51"/>
    <w:rsid w:val="00456A34"/>
    <w:rsid w:val="0048239F"/>
    <w:rsid w:val="004F7DE2"/>
    <w:rsid w:val="00514169"/>
    <w:rsid w:val="00516E03"/>
    <w:rsid w:val="005212AB"/>
    <w:rsid w:val="005A3743"/>
    <w:rsid w:val="005D5936"/>
    <w:rsid w:val="005E0594"/>
    <w:rsid w:val="0062012E"/>
    <w:rsid w:val="00634866"/>
    <w:rsid w:val="006A7522"/>
    <w:rsid w:val="006E5580"/>
    <w:rsid w:val="006E7806"/>
    <w:rsid w:val="0070477B"/>
    <w:rsid w:val="00747F9E"/>
    <w:rsid w:val="007A6CD5"/>
    <w:rsid w:val="007C4228"/>
    <w:rsid w:val="008117E2"/>
    <w:rsid w:val="008365E2"/>
    <w:rsid w:val="008907ED"/>
    <w:rsid w:val="008B3F9E"/>
    <w:rsid w:val="008F67C1"/>
    <w:rsid w:val="0097441D"/>
    <w:rsid w:val="009E20A9"/>
    <w:rsid w:val="009F36C2"/>
    <w:rsid w:val="00AB063B"/>
    <w:rsid w:val="00AB47A2"/>
    <w:rsid w:val="00B722DA"/>
    <w:rsid w:val="00B7348E"/>
    <w:rsid w:val="00BA4ED7"/>
    <w:rsid w:val="00BB0769"/>
    <w:rsid w:val="00BC0F38"/>
    <w:rsid w:val="00BE1ED0"/>
    <w:rsid w:val="00BF0C9A"/>
    <w:rsid w:val="00C15CDE"/>
    <w:rsid w:val="00C2218A"/>
    <w:rsid w:val="00C62B0B"/>
    <w:rsid w:val="00CC3A83"/>
    <w:rsid w:val="00CE370C"/>
    <w:rsid w:val="00DA12DE"/>
    <w:rsid w:val="00DA666E"/>
    <w:rsid w:val="00DB277F"/>
    <w:rsid w:val="00DC0BA0"/>
    <w:rsid w:val="00E110BA"/>
    <w:rsid w:val="00EC2839"/>
    <w:rsid w:val="00ED0E3A"/>
    <w:rsid w:val="00F04D7F"/>
    <w:rsid w:val="00F33538"/>
    <w:rsid w:val="00F33C2B"/>
    <w:rsid w:val="00F627D3"/>
    <w:rsid w:val="00F679CC"/>
    <w:rsid w:val="00F871D6"/>
    <w:rsid w:val="00FB10AB"/>
    <w:rsid w:val="00FC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fillcolor="none [2412]">
      <v:fill color="none [2412]"/>
    </o:shapedefaults>
    <o:shapelayout v:ext="edit">
      <o:idmap v:ext="edit" data="2"/>
      <o:rules v:ext="edit">
        <o:r id="V:Rule3" type="connector" idref="#_x0000_s2058"/>
        <o:r id="V:Rule4" type="connector" idref="#_x0000_s2059"/>
      </o:rules>
    </o:shapelayout>
  </w:shapeDefaults>
  <w:decimalSymbol w:val="."/>
  <w:listSeparator w:val=","/>
  <w14:docId w14:val="0B3CA9C8"/>
  <w15:chartTrackingRefBased/>
  <w15:docId w15:val="{F4092BBE-7F34-4AF3-B7D6-1B99CFF5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6C2"/>
  </w:style>
  <w:style w:type="paragraph" w:styleId="Footer">
    <w:name w:val="footer"/>
    <w:basedOn w:val="Normal"/>
    <w:link w:val="FooterChar"/>
    <w:uiPriority w:val="99"/>
    <w:unhideWhenUsed/>
    <w:rsid w:val="009F3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6C2"/>
  </w:style>
  <w:style w:type="paragraph" w:styleId="BalloonText">
    <w:name w:val="Balloon Text"/>
    <w:basedOn w:val="Normal"/>
    <w:link w:val="BalloonTextChar"/>
    <w:uiPriority w:val="99"/>
    <w:semiHidden/>
    <w:unhideWhenUsed/>
    <w:rsid w:val="009F36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36C2"/>
    <w:rPr>
      <w:rFonts w:ascii="Tahoma" w:hAnsi="Tahoma" w:cs="Tahoma"/>
      <w:sz w:val="16"/>
      <w:szCs w:val="16"/>
    </w:rPr>
  </w:style>
  <w:style w:type="paragraph" w:styleId="ListParagraph">
    <w:name w:val="List Paragraph"/>
    <w:basedOn w:val="Normal"/>
    <w:uiPriority w:val="34"/>
    <w:qFormat/>
    <w:rsid w:val="004F7DE2"/>
    <w:pPr>
      <w:ind w:left="720"/>
      <w:contextualSpacing/>
    </w:pPr>
  </w:style>
  <w:style w:type="paragraph" w:customStyle="1" w:styleId="TableHeading">
    <w:name w:val="Table Heading"/>
    <w:basedOn w:val="Normal"/>
    <w:rsid w:val="008907ED"/>
    <w:pPr>
      <w:keepNext/>
      <w:keepLines/>
      <w:widowControl w:val="0"/>
      <w:spacing w:before="60" w:after="60" w:line="240" w:lineRule="auto"/>
    </w:pPr>
    <w:rPr>
      <w:rFonts w:ascii="Arial" w:eastAsia="Times New Roman" w:hAnsi="Arial"/>
      <w:b/>
      <w:sz w:val="20"/>
      <w:szCs w:val="20"/>
    </w:rPr>
  </w:style>
  <w:style w:type="paragraph" w:customStyle="1" w:styleId="TableText">
    <w:name w:val="Table Text"/>
    <w:basedOn w:val="Normal"/>
    <w:autoRedefine/>
    <w:rsid w:val="008907ED"/>
    <w:pPr>
      <w:keepNext/>
      <w:keepLines/>
      <w:widowControl w:val="0"/>
      <w:spacing w:before="60" w:after="60" w:line="240" w:lineRule="auto"/>
    </w:pPr>
    <w:rPr>
      <w:rFonts w:ascii="Arial" w:eastAsia="Times New Roman" w:hAnsi="Arial"/>
      <w:snapToGrid w:val="0"/>
      <w:sz w:val="20"/>
      <w:szCs w:val="20"/>
    </w:rPr>
  </w:style>
  <w:style w:type="character" w:styleId="Hyperlink">
    <w:name w:val="Hyperlink"/>
    <w:uiPriority w:val="99"/>
    <w:unhideWhenUsed/>
    <w:rsid w:val="00385D42"/>
    <w:rPr>
      <w:color w:val="0000FF"/>
      <w:u w:val="single"/>
    </w:rPr>
  </w:style>
  <w:style w:type="table" w:styleId="TableGrid">
    <w:name w:val="Table Grid"/>
    <w:basedOn w:val="TableNormal"/>
    <w:uiPriority w:val="59"/>
    <w:rsid w:val="00C2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8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lativePath xmlns="412335f3-ab1e-45f2-8498-eb7eee0ff55c" xsi:nil="true"/>
    <ib90559b42754d83a90983745fd9e720 xmlns="713c16c5-445b-44f6-8a87-99b8519cf612">
      <Terms xmlns="http://schemas.microsoft.com/office/infopath/2007/PartnerControls"/>
    </ib90559b42754d83a90983745fd9e720>
    <IconOverlay xmlns="http://schemas.microsoft.com/sharepoint/v4" xsi:nil="true"/>
    <TaxCatchAll xmlns="713c16c5-445b-44f6-8a87-99b8519cf612"/>
    <lcf76f155ced4ddcb4097134ff3c332f xmlns="412335f3-ab1e-45f2-8498-eb7eee0ff55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D254C246D16043BF83CB2EAE44CC90" ma:contentTypeVersion="" ma:contentTypeDescription="Create a new document." ma:contentTypeScope="" ma:versionID="e76211999bc3698cc277d1ba8c0e9869">
  <xsd:schema xmlns:xsd="http://www.w3.org/2001/XMLSchema" xmlns:xs="http://www.w3.org/2001/XMLSchema" xmlns:p="http://schemas.microsoft.com/office/2006/metadata/properties" xmlns:ns1="http://schemas.microsoft.com/sharepoint/v3" xmlns:ns2="713c16c5-445b-44f6-8a87-99b8519cf612" xmlns:ns3="412335f3-ab1e-45f2-8498-eb7eee0ff55c" xmlns:ns4="de843bdc-5a00-44f3-98dc-8f5c6de9aca7" xmlns:ns5="http://schemas.microsoft.com/sharepoint/v4" targetNamespace="http://schemas.microsoft.com/office/2006/metadata/properties" ma:root="true" ma:fieldsID="0599d191d4e15db741a4c9da2c0b480c" ns1:_="" ns2:_="" ns3:_="" ns4:_="" ns5:_="">
    <xsd:import namespace="http://schemas.microsoft.com/sharepoint/v3"/>
    <xsd:import namespace="713c16c5-445b-44f6-8a87-99b8519cf612"/>
    <xsd:import namespace="412335f3-ab1e-45f2-8498-eb7eee0ff55c"/>
    <xsd:import namespace="de843bdc-5a00-44f3-98dc-8f5c6de9aca7"/>
    <xsd:import namespace="http://schemas.microsoft.com/sharepoint/v4"/>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4:SharedWithUsers" minOccurs="0"/>
                <xsd:element ref="ns4:SharedWithDetails" minOccurs="0"/>
                <xsd:element ref="ns5:IconOverlay" minOccurs="0"/>
                <xsd:element ref="ns1:_vti_ItemDeclaredRecord" minOccurs="0"/>
                <xsd:element ref="ns1:_vti_ItemHoldRecordStatus" minOccurs="0"/>
                <xsd:element ref="ns3:RelativePath" minOccurs="0"/>
                <xsd:element ref="ns3:MediaServiceAutoKeyPoints" minOccurs="0"/>
                <xsd:element ref="ns3:MediaServiceKeyPoints" minOccurs="0"/>
                <xsd:element ref="ns3:lcf76f155ced4ddcb4097134ff3c332f"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7" nillable="true" ma:displayName="Declared Record" ma:hidden="true" ma:internalName="_vti_ItemDeclaredRecord" ma:readOnly="true">
      <xsd:simpleType>
        <xsd:restriction base="dms:DateTime"/>
      </xsd:simpleType>
    </xsd:element>
    <xsd:element name="_vti_ItemHoldRecordStatus" ma:index="1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1E5BE92-8E0E-48A7-8501-6A1CE0AEEAEC}" ma:internalName="TaxCatchAll" ma:showField="CatchAllData"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01E5BE92-8E0E-48A7-8501-6A1CE0AEEAEC}" ma:internalName="TaxCatchAllLabel" ma:readOnly="true" ma:showField="CatchAllDataLabel"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2335f3-ab1e-45f2-8498-eb7eee0ff55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RelativePath" ma:index="19" nillable="true" ma:displayName="RelativePath" ma:description="" ma:internalName="RelativePath">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00bc84-4c82-43ff-b78b-b44d41b61d5b" ma:termSetId="09814cd3-568e-fe90-9814-8d621ff8fb84" ma:anchorId="fba54fb3-c3e1-fe81-a776-ca4b69148c4d"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843bdc-5a00-44f3-98dc-8f5c6de9ac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188FF-7E9E-4E45-9A0A-26ADAD503F6C}">
  <ds:schemaRefs/>
</ds:datastoreItem>
</file>

<file path=customXml/itemProps2.xml><?xml version="1.0" encoding="utf-8"?>
<ds:datastoreItem xmlns:ds="http://schemas.openxmlformats.org/officeDocument/2006/customXml" ds:itemID="{02380F98-AF86-4E6C-B4F2-504B65EA447A}">
  <ds:schemaRefs>
    <ds:schemaRef ds:uri="http://schemas.openxmlformats.org/officeDocument/2006/bibliography"/>
  </ds:schemaRefs>
</ds:datastoreItem>
</file>

<file path=customXml/itemProps3.xml><?xml version="1.0" encoding="utf-8"?>
<ds:datastoreItem xmlns:ds="http://schemas.openxmlformats.org/officeDocument/2006/customXml" ds:itemID="{5AA091BA-8684-492D-9C56-D285DB901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3c16c5-445b-44f6-8a87-99b8519cf612"/>
    <ds:schemaRef ds:uri="412335f3-ab1e-45f2-8498-eb7eee0ff55c"/>
    <ds:schemaRef ds:uri="de843bdc-5a00-44f3-98dc-8f5c6de9ac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8D3D2-5DA9-4A6B-AF95-DD234586198A}">
  <ds:schemaRefs>
    <ds:schemaRef ds:uri="http://schemas.microsoft.com/office/2006/metadata/longProperties"/>
  </ds:schemaRefs>
</ds:datastoreItem>
</file>

<file path=customXml/itemProps5.xml><?xml version="1.0" encoding="utf-8"?>
<ds:datastoreItem xmlns:ds="http://schemas.openxmlformats.org/officeDocument/2006/customXml" ds:itemID="{02A4B421-ED1F-4B03-B03C-4F9B7E235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I&amp;RS Review Board</vt:lpstr>
    </vt:vector>
  </TitlesOfParts>
  <Company>DTCC</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I&amp;RS Review Board</dc:title>
  <dc:subject>I&amp;RS Review Board</dc:subject>
  <dc:creator>DTCC</dc:creator>
  <cp:keywords/>
  <cp:lastModifiedBy>Alderete, Ignacio</cp:lastModifiedBy>
  <cp:revision>2</cp:revision>
  <cp:lastPrinted>2010-03-01T17:44:00Z</cp:lastPrinted>
  <dcterms:created xsi:type="dcterms:W3CDTF">2024-03-08T16:29:00Z</dcterms:created>
  <dcterms:modified xsi:type="dcterms:W3CDTF">2024-03-08T16:29:00Z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Security Classification">
    <vt:lpwstr/>
  </property>
  <property fmtid="{D5CDD505-2E9C-101B-9397-08002B2CF9AE}" pid="4" name="MSIP_Label_242c581c-cd59-41e0-bc87-8ec6be11c54e_Enabled">
    <vt:lpwstr>true</vt:lpwstr>
  </property>
  <property fmtid="{D5CDD505-2E9C-101B-9397-08002B2CF9AE}" pid="5" name="MSIP_Label_242c581c-cd59-41e0-bc87-8ec6be11c54e_SetDate">
    <vt:lpwstr>2024-03-08T16:29:23Z</vt:lpwstr>
  </property>
  <property fmtid="{D5CDD505-2E9C-101B-9397-08002B2CF9AE}" pid="6" name="MSIP_Label_242c581c-cd59-41e0-bc87-8ec6be11c54e_Method">
    <vt:lpwstr>Privileged</vt:lpwstr>
  </property>
  <property fmtid="{D5CDD505-2E9C-101B-9397-08002B2CF9AE}" pid="7" name="MSIP_Label_242c581c-cd59-41e0-bc87-8ec6be11c54e_Name">
    <vt:lpwstr>242c581c-cd59-41e0-bc87-8ec6be11c54e</vt:lpwstr>
  </property>
  <property fmtid="{D5CDD505-2E9C-101B-9397-08002B2CF9AE}" pid="8" name="MSIP_Label_242c581c-cd59-41e0-bc87-8ec6be11c54e_SiteId">
    <vt:lpwstr>0465519d-7f55-4d47-998b-55e2a86f04a8</vt:lpwstr>
  </property>
  <property fmtid="{D5CDD505-2E9C-101B-9397-08002B2CF9AE}" pid="9" name="MSIP_Label_242c581c-cd59-41e0-bc87-8ec6be11c54e_ActionId">
    <vt:lpwstr>d5112dd9-a384-4207-b7df-a4b3eecd710e</vt:lpwstr>
  </property>
  <property fmtid="{D5CDD505-2E9C-101B-9397-08002B2CF9AE}" pid="10" name="MSIP_Label_242c581c-cd59-41e0-bc87-8ec6be11c54e_ContentBits">
    <vt:lpwstr>2</vt:lpwstr>
  </property>
</Properties>
</file>