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510" w14:textId="77777777" w:rsidR="00271A73" w:rsidRPr="000A731D" w:rsidRDefault="00271A73" w:rsidP="007321D9">
      <w:pPr>
        <w:pStyle w:val="Heading1"/>
        <w:tabs>
          <w:tab w:val="left" w:pos="7110"/>
        </w:tabs>
        <w:jc w:val="both"/>
      </w:pPr>
      <w:bookmarkStart w:id="0" w:name="_Hlk152582694"/>
      <w:bookmarkEnd w:id="0"/>
    </w:p>
    <w:p w14:paraId="3BEFC9B6" w14:textId="77777777" w:rsidR="00404632" w:rsidRDefault="00404632" w:rsidP="007321D9">
      <w:pPr>
        <w:spacing w:after="200" w:line="276" w:lineRule="auto"/>
        <w:jc w:val="both"/>
        <w:rPr>
          <w:rFonts w:eastAsiaTheme="minorHAnsi" w:cstheme="minorBidi"/>
          <w:szCs w:val="22"/>
        </w:rPr>
      </w:pPr>
    </w:p>
    <w:p w14:paraId="791A318A" w14:textId="77777777" w:rsidR="003A2CF3" w:rsidRDefault="003A2CF3" w:rsidP="007321D9">
      <w:pPr>
        <w:jc w:val="both"/>
      </w:pPr>
      <w:bookmarkStart w:id="1" w:name="_Hlk66267315"/>
    </w:p>
    <w:tbl>
      <w:tblPr>
        <w:tblpPr w:leftFromText="187" w:rightFromText="187" w:vertAnchor="page" w:horzAnchor="margin" w:tblpXSpec="center" w:tblpY="3241"/>
        <w:tblW w:w="3846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420"/>
      </w:tblGrid>
      <w:tr w:rsidR="005D1785" w:rsidRPr="00404632" w14:paraId="72A4F004" w14:textId="77777777" w:rsidTr="00A12A50">
        <w:tc>
          <w:tcPr>
            <w:tcW w:w="7200" w:type="dxa"/>
            <w:gridSpan w:val="2"/>
          </w:tcPr>
          <w:sdt>
            <w:sdtPr>
              <w:rPr>
                <w:rStyle w:val="CoverTitleChar"/>
                <w:rFonts w:eastAsia="Calibri"/>
              </w:rPr>
              <w:alias w:val="Title"/>
              <w:id w:val="13406919"/>
              <w:placeholder>
                <w:docPart w:val="2097B2F3F388834D82F1BD7BDC3B58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Style w:val="CoverTitleChar"/>
              </w:rPr>
            </w:sdtEndPr>
            <w:sdtContent>
              <w:p w14:paraId="7CEB86F2" w14:textId="71AAE201" w:rsidR="005D1785" w:rsidRPr="00404632" w:rsidRDefault="00B70153" w:rsidP="007321D9">
                <w:pPr>
                  <w:spacing w:after="720"/>
                  <w:jc w:val="both"/>
                  <w:rPr>
                    <w:sz w:val="88"/>
                    <w:szCs w:val="88"/>
                  </w:rPr>
                </w:pPr>
                <w:r>
                  <w:rPr>
                    <w:rStyle w:val="CoverTitleChar"/>
                    <w:rFonts w:eastAsia="Calibri"/>
                  </w:rPr>
                  <w:t xml:space="preserve">AGENT REFERENCE GUIDE:                        </w:t>
                </w:r>
                <w:r w:rsidR="009227CC">
                  <w:rPr>
                    <w:rStyle w:val="CoverTitleChar"/>
                    <w:rFonts w:eastAsia="Calibri"/>
                  </w:rPr>
                  <w:t>REDCAL</w:t>
                </w:r>
                <w:r>
                  <w:rPr>
                    <w:rStyle w:val="CoverTitleChar"/>
                    <w:rFonts w:eastAsia="Calibri"/>
                  </w:rPr>
                  <w:t xml:space="preserve"> LITE FILE</w:t>
                </w:r>
              </w:p>
            </w:sdtContent>
          </w:sdt>
        </w:tc>
      </w:tr>
      <w:tr w:rsidR="005D1785" w:rsidRPr="00D174A0" w14:paraId="7937EA44" w14:textId="77777777" w:rsidTr="00A12A50">
        <w:trPr>
          <w:trHeight w:val="506"/>
        </w:trPr>
        <w:tc>
          <w:tcPr>
            <w:tcW w:w="378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C98BE44" w14:textId="77777777" w:rsidR="005D1785" w:rsidRPr="00FD53FB" w:rsidRDefault="005D1785" w:rsidP="007321D9">
            <w:pPr>
              <w:ind w:right="-432"/>
              <w:jc w:val="both"/>
              <w:rPr>
                <w:rStyle w:val="CoverDateLabel"/>
              </w:rPr>
            </w:pPr>
            <w:r w:rsidRPr="00FD53FB">
              <w:rPr>
                <w:rStyle w:val="CoverDateLabel"/>
              </w:rPr>
              <w:t>Date:</w:t>
            </w:r>
          </w:p>
        </w:tc>
        <w:tc>
          <w:tcPr>
            <w:tcW w:w="3420" w:type="dxa"/>
          </w:tcPr>
          <w:p w14:paraId="4AC8176F" w14:textId="120678B9" w:rsidR="005D1785" w:rsidRPr="002C5E0B" w:rsidRDefault="00597E8E" w:rsidP="007321D9">
            <w:pPr>
              <w:ind w:right="-432"/>
              <w:jc w:val="both"/>
              <w:rPr>
                <w:rStyle w:val="CoverDate"/>
              </w:rPr>
            </w:pPr>
            <w:sdt>
              <w:sdtPr>
                <w:rPr>
                  <w:rStyle w:val="CoverDate"/>
                </w:rPr>
                <w:id w:val="-339074122"/>
                <w:placeholder>
                  <w:docPart w:val="E70376194A034E43A1E8DC9DB672DF75"/>
                </w:placeholder>
                <w:date w:fullDate="2024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verDate"/>
                </w:rPr>
              </w:sdtEndPr>
              <w:sdtContent>
                <w:r w:rsidR="00D166AC">
                  <w:rPr>
                    <w:rStyle w:val="CoverDate"/>
                  </w:rPr>
                  <w:t>6</w:t>
                </w:r>
                <w:r w:rsidR="006E1237">
                  <w:rPr>
                    <w:rStyle w:val="CoverDate"/>
                  </w:rPr>
                  <w:t>/</w:t>
                </w:r>
                <w:r w:rsidR="00D166AC">
                  <w:rPr>
                    <w:rStyle w:val="CoverDate"/>
                  </w:rPr>
                  <w:t>12</w:t>
                </w:r>
                <w:r w:rsidR="006E1237">
                  <w:rPr>
                    <w:rStyle w:val="CoverDate"/>
                  </w:rPr>
                  <w:t>/2024</w:t>
                </w:r>
              </w:sdtContent>
            </w:sdt>
          </w:p>
        </w:tc>
      </w:tr>
      <w:tr w:rsidR="005D1785" w:rsidRPr="00404632" w14:paraId="6EFFF90B" w14:textId="77777777" w:rsidTr="00A12A50">
        <w:trPr>
          <w:trHeight w:val="432"/>
        </w:trPr>
        <w:tc>
          <w:tcPr>
            <w:tcW w:w="72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2336F3" w14:textId="77777777" w:rsidR="005D1785" w:rsidRPr="00343C2B" w:rsidRDefault="005D1785" w:rsidP="007321D9">
            <w:pPr>
              <w:spacing w:line="360" w:lineRule="auto"/>
              <w:ind w:right="-432"/>
              <w:jc w:val="both"/>
              <w:rPr>
                <w:rStyle w:val="CoverCaption"/>
                <w:rFonts w:eastAsia="Arial"/>
              </w:rPr>
            </w:pPr>
          </w:p>
        </w:tc>
      </w:tr>
    </w:tbl>
    <w:p w14:paraId="1D7212F4" w14:textId="3F50978E" w:rsidR="00F3636E" w:rsidRPr="000A731D" w:rsidRDefault="003A2CF3" w:rsidP="007321D9">
      <w:pPr>
        <w:pStyle w:val="Heading1"/>
        <w:jc w:val="both"/>
      </w:pPr>
      <w:r>
        <w:br w:type="page"/>
      </w:r>
      <w:bookmarkEnd w:id="1"/>
    </w:p>
    <w:p w14:paraId="3A9575A5" w14:textId="654D90BF" w:rsidR="00B70153" w:rsidRPr="00B70153" w:rsidRDefault="005B510C" w:rsidP="007321D9">
      <w:pPr>
        <w:pStyle w:val="Body"/>
        <w:rPr>
          <w:rFonts w:ascii="Arial Narrow" w:eastAsiaTheme="majorEastAsia" w:hAnsi="Arial Narrow" w:cstheme="majorBidi"/>
          <w:b/>
          <w:bCs/>
          <w:color w:val="0E5447" w:themeColor="text2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E5447" w:themeColor="text2"/>
          <w:sz w:val="28"/>
          <w:szCs w:val="28"/>
        </w:rPr>
        <w:t>Overview</w:t>
      </w:r>
    </w:p>
    <w:p w14:paraId="4D73A5D7" w14:textId="670C84EB" w:rsidR="00C32D76" w:rsidRDefault="006869DA" w:rsidP="007321D9">
      <w:pPr>
        <w:autoSpaceDE w:val="0"/>
        <w:autoSpaceDN w:val="0"/>
        <w:adjustRightInd w:val="0"/>
        <w:spacing w:after="0"/>
        <w:jc w:val="both"/>
      </w:pPr>
      <w:r>
        <w:t xml:space="preserve">The </w:t>
      </w:r>
      <w:proofErr w:type="spellStart"/>
      <w:r w:rsidR="009227CC">
        <w:t>R</w:t>
      </w:r>
      <w:r w:rsidR="002919B3">
        <w:t>ed</w:t>
      </w:r>
      <w:r w:rsidR="009227CC">
        <w:t>Cal</w:t>
      </w:r>
      <w:proofErr w:type="spellEnd"/>
      <w:r w:rsidR="009227CC">
        <w:t xml:space="preserve"> </w:t>
      </w:r>
      <w:r>
        <w:t xml:space="preserve">Lite file </w:t>
      </w:r>
      <w:r w:rsidR="009D1FA1">
        <w:t>was implemented to improve the communication</w:t>
      </w:r>
      <w:r w:rsidR="004A669D">
        <w:t xml:space="preserve"> </w:t>
      </w:r>
      <w:r w:rsidR="009D1FA1">
        <w:t>between Agents and DTC’s Announcement</w:t>
      </w:r>
      <w:r w:rsidR="005A55DE">
        <w:t>s</w:t>
      </w:r>
      <w:r w:rsidR="009D1FA1">
        <w:t xml:space="preserve"> </w:t>
      </w:r>
      <w:r w:rsidR="005A55DE">
        <w:t>t</w:t>
      </w:r>
      <w:r w:rsidR="009D1FA1">
        <w:t xml:space="preserve">eam. The </w:t>
      </w:r>
      <w:proofErr w:type="spellStart"/>
      <w:r w:rsidR="009227CC">
        <w:t>R</w:t>
      </w:r>
      <w:r w:rsidR="00DB7506">
        <w:t>ed</w:t>
      </w:r>
      <w:r w:rsidR="009227CC">
        <w:t>Cal</w:t>
      </w:r>
      <w:proofErr w:type="spellEnd"/>
      <w:r w:rsidR="009227CC">
        <w:t xml:space="preserve"> Li</w:t>
      </w:r>
      <w:r w:rsidR="009D1FA1">
        <w:t xml:space="preserve">te </w:t>
      </w:r>
      <w:r w:rsidR="004A669D">
        <w:t>file</w:t>
      </w:r>
      <w:r w:rsidR="00F6701A">
        <w:t>s</w:t>
      </w:r>
      <w:r w:rsidR="004A669D">
        <w:t xml:space="preserve"> </w:t>
      </w:r>
      <w:r w:rsidR="008101EF">
        <w:t>are</w:t>
      </w:r>
      <w:r w:rsidR="004A669D">
        <w:t xml:space="preserve"> standardized Excel spreadsheet</w:t>
      </w:r>
      <w:r w:rsidR="005170EA">
        <w:t>s</w:t>
      </w:r>
      <w:r w:rsidR="005A55DE">
        <w:t>,</w:t>
      </w:r>
      <w:r w:rsidR="004A669D">
        <w:t xml:space="preserve"> designed for </w:t>
      </w:r>
      <w:r w:rsidR="005A55DE">
        <w:t>A</w:t>
      </w:r>
      <w:r w:rsidR="004A669D">
        <w:t xml:space="preserve">gents to provide DTC with </w:t>
      </w:r>
      <w:r w:rsidR="00F6701A">
        <w:t xml:space="preserve">standardized </w:t>
      </w:r>
      <w:r w:rsidR="008101EF">
        <w:t>notification</w:t>
      </w:r>
      <w:r w:rsidR="004A669D">
        <w:t xml:space="preserve"> </w:t>
      </w:r>
      <w:r w:rsidR="00F6701A">
        <w:t xml:space="preserve">for both </w:t>
      </w:r>
      <w:r w:rsidR="004A669D">
        <w:t xml:space="preserve">upcoming </w:t>
      </w:r>
      <w:r w:rsidR="00F6701A">
        <w:t>redemption events</w:t>
      </w:r>
      <w:r w:rsidR="005A55DE">
        <w:t xml:space="preserve"> and</w:t>
      </w:r>
      <w:r w:rsidR="00411BA3">
        <w:t xml:space="preserve"> modifications to existing </w:t>
      </w:r>
      <w:r w:rsidR="009227CC">
        <w:t xml:space="preserve">redemption </w:t>
      </w:r>
      <w:r w:rsidR="004A669D">
        <w:t>events.</w:t>
      </w:r>
      <w:r w:rsidR="005A55DE">
        <w:t xml:space="preserve"> </w:t>
      </w:r>
      <w:r w:rsidR="00C32D76">
        <w:t>The file enables the DTC Announcement</w:t>
      </w:r>
      <w:r w:rsidR="005A55DE">
        <w:t>s</w:t>
      </w:r>
      <w:r w:rsidR="00C32D76">
        <w:t xml:space="preserve"> </w:t>
      </w:r>
      <w:r w:rsidR="005A55DE">
        <w:t>t</w:t>
      </w:r>
      <w:r w:rsidR="00C32D76">
        <w:t>eam to announce and</w:t>
      </w:r>
      <w:r w:rsidR="00057372">
        <w:t>/or</w:t>
      </w:r>
      <w:r w:rsidR="00C32D76">
        <w:t xml:space="preserve"> update distribution events timely and accurately.  </w:t>
      </w:r>
    </w:p>
    <w:p w14:paraId="759A1C42" w14:textId="77777777" w:rsidR="00C32D76" w:rsidRDefault="00C32D76" w:rsidP="007321D9">
      <w:pPr>
        <w:autoSpaceDE w:val="0"/>
        <w:autoSpaceDN w:val="0"/>
        <w:adjustRightInd w:val="0"/>
        <w:spacing w:after="0"/>
        <w:jc w:val="both"/>
      </w:pPr>
    </w:p>
    <w:p w14:paraId="3C4DCF51" w14:textId="7C744860" w:rsidR="00F3636E" w:rsidRDefault="005B510C" w:rsidP="007321D9">
      <w:pPr>
        <w:pStyle w:val="Body"/>
      </w:pPr>
      <w:r>
        <w:t xml:space="preserve">This document describes how </w:t>
      </w:r>
      <w:r w:rsidR="005A55DE">
        <w:t>A</w:t>
      </w:r>
      <w:r>
        <w:t xml:space="preserve">gents </w:t>
      </w:r>
      <w:r w:rsidR="00626362">
        <w:t>must</w:t>
      </w:r>
      <w:r w:rsidR="008101EF">
        <w:t xml:space="preserve"> </w:t>
      </w:r>
      <w:r>
        <w:t>use the file to notify DTC’s Announcement</w:t>
      </w:r>
      <w:r w:rsidR="005A55DE">
        <w:t>s</w:t>
      </w:r>
      <w:r>
        <w:t xml:space="preserve"> </w:t>
      </w:r>
      <w:r w:rsidR="005A55DE">
        <w:t>t</w:t>
      </w:r>
      <w:r>
        <w:t>eam with</w:t>
      </w:r>
      <w:r w:rsidR="007F0A31">
        <w:t xml:space="preserve"> </w:t>
      </w:r>
      <w:r w:rsidR="00E17937">
        <w:t xml:space="preserve">announcement detail for </w:t>
      </w:r>
      <w:r w:rsidR="007F0A31">
        <w:t xml:space="preserve">new </w:t>
      </w:r>
      <w:r w:rsidR="00E17937">
        <w:t xml:space="preserve">and existing redemption events. </w:t>
      </w:r>
      <w:r w:rsidR="001125BD">
        <w:t xml:space="preserve">Notification must be provided to the </w:t>
      </w:r>
      <w:r w:rsidR="005A55DE">
        <w:t>relevant</w:t>
      </w:r>
      <w:r w:rsidR="001125BD">
        <w:t xml:space="preserve"> mailbox and within the time frames outlined within the terms of </w:t>
      </w:r>
      <w:hyperlink r:id="rId11" w:history="1">
        <w:r w:rsidR="001077E8" w:rsidRPr="008A1BDD">
          <w:rPr>
            <w:rStyle w:val="Hyperlink"/>
          </w:rPr>
          <w:t>DTC’s Operational Arrangements</w:t>
        </w:r>
      </w:hyperlink>
      <w:r w:rsidR="005A55DE">
        <w:rPr>
          <w:rStyle w:val="Hyperlink"/>
        </w:rPr>
        <w:t>,</w:t>
      </w:r>
      <w:r w:rsidR="001077E8">
        <w:t xml:space="preserve"> </w:t>
      </w:r>
      <w:r w:rsidR="001125BD">
        <w:t>available on DTCC’s website.</w:t>
      </w:r>
    </w:p>
    <w:p w14:paraId="1409756D" w14:textId="77777777" w:rsidR="005A55DE" w:rsidRPr="00FF24F1" w:rsidRDefault="005A55DE" w:rsidP="007321D9">
      <w:pPr>
        <w:pStyle w:val="Body"/>
      </w:pPr>
    </w:p>
    <w:p w14:paraId="10172481" w14:textId="52BEA796" w:rsidR="00F3636E" w:rsidRPr="00616FA0" w:rsidRDefault="007C7456" w:rsidP="007321D9">
      <w:pPr>
        <w:pStyle w:val="Heading2"/>
        <w:jc w:val="both"/>
      </w:pPr>
      <w:r>
        <w:t>DTC Agent File Detail Input</w:t>
      </w:r>
    </w:p>
    <w:p w14:paraId="5098C4A4" w14:textId="25ADAE70" w:rsidR="0010153E" w:rsidRDefault="007C7456" w:rsidP="007321D9">
      <w:pPr>
        <w:pStyle w:val="Body"/>
        <w:rPr>
          <w:color w:val="FFA700" w:themeColor="accent2"/>
        </w:rPr>
      </w:pPr>
      <w:r>
        <w:t>The spreadsheet</w:t>
      </w:r>
      <w:r w:rsidR="005170EA">
        <w:t>s</w:t>
      </w:r>
      <w:r>
        <w:t xml:space="preserve"> ha</w:t>
      </w:r>
      <w:r w:rsidR="005170EA">
        <w:t>ve</w:t>
      </w:r>
      <w:r>
        <w:t xml:space="preserve"> several fields that must be updated </w:t>
      </w:r>
      <w:r w:rsidR="005A55DE">
        <w:t xml:space="preserve">in order </w:t>
      </w:r>
      <w:r>
        <w:t>to permit DTC to systemically process file</w:t>
      </w:r>
      <w:r w:rsidR="00F6701A">
        <w:t>s</w:t>
      </w:r>
      <w:r>
        <w:t xml:space="preserve"> through its systems. The detail</w:t>
      </w:r>
      <w:r w:rsidR="005A55DE">
        <w:t>s</w:t>
      </w:r>
      <w:r>
        <w:t xml:space="preserve"> for the fields are listed below for your reference. </w:t>
      </w:r>
    </w:p>
    <w:p w14:paraId="1A536EE1" w14:textId="2F22397C" w:rsidR="005170EA" w:rsidRDefault="005170EA" w:rsidP="007321D9">
      <w:pPr>
        <w:pStyle w:val="Body"/>
        <w:rPr>
          <w:rStyle w:val="eop"/>
          <w:rFonts w:cs="Arial"/>
          <w:color w:val="000000"/>
          <w:shd w:val="clear" w:color="auto" w:fill="FFFFFF"/>
        </w:rPr>
      </w:pPr>
      <w:r w:rsidRPr="00164C1B">
        <w:rPr>
          <w:rStyle w:val="normaltextrun"/>
          <w:rFonts w:cs="Arial"/>
          <w:color w:val="000000"/>
          <w:shd w:val="clear" w:color="auto" w:fill="FFFFFF"/>
        </w:rPr>
        <w:t xml:space="preserve">There are two </w:t>
      </w:r>
      <w:r w:rsidR="00164C1B">
        <w:rPr>
          <w:rStyle w:val="normaltextrun"/>
          <w:rFonts w:cs="Arial"/>
          <w:color w:val="000000"/>
          <w:shd w:val="clear" w:color="auto" w:fill="FFFFFF"/>
        </w:rPr>
        <w:t>files</w:t>
      </w:r>
      <w:r w:rsidRPr="00164C1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164C1B" w:rsidRPr="00164C1B">
        <w:rPr>
          <w:rStyle w:val="normaltextrun"/>
          <w:rFonts w:cs="Arial"/>
          <w:color w:val="000000"/>
          <w:shd w:val="clear" w:color="auto" w:fill="FFFFFF"/>
        </w:rPr>
        <w:t>that are to be used, one for bonds/debt</w:t>
      </w:r>
      <w:r w:rsidR="00F6701A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AE3ECE">
        <w:rPr>
          <w:rStyle w:val="normaltextrun"/>
          <w:rFonts w:cs="Arial"/>
          <w:color w:val="000000"/>
          <w:shd w:val="clear" w:color="auto" w:fill="FFFFFF"/>
        </w:rPr>
        <w:t>instruments</w:t>
      </w:r>
      <w:r w:rsidR="0026320D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164C1B" w:rsidRPr="00164C1B">
        <w:rPr>
          <w:rStyle w:val="normaltextrun"/>
          <w:rFonts w:cs="Arial"/>
          <w:color w:val="000000"/>
          <w:shd w:val="clear" w:color="auto" w:fill="FFFFFF"/>
        </w:rPr>
        <w:t>and one for equi</w:t>
      </w:r>
      <w:r w:rsidR="00F6701A">
        <w:rPr>
          <w:rStyle w:val="normaltextrun"/>
          <w:rFonts w:cs="Arial"/>
          <w:color w:val="000000"/>
          <w:shd w:val="clear" w:color="auto" w:fill="FFFFFF"/>
        </w:rPr>
        <w:t>ties</w:t>
      </w:r>
      <w:r w:rsidR="00531594">
        <w:rPr>
          <w:rStyle w:val="normaltextrun"/>
          <w:rFonts w:cs="Arial"/>
          <w:color w:val="000000"/>
          <w:shd w:val="clear" w:color="auto" w:fill="FFFFFF"/>
        </w:rPr>
        <w:t>/preferred stock</w:t>
      </w:r>
      <w:r w:rsidR="00F6701A">
        <w:rPr>
          <w:rStyle w:val="normaltextrun"/>
          <w:rFonts w:cs="Arial"/>
          <w:color w:val="000000"/>
          <w:shd w:val="clear" w:color="auto" w:fill="FFFFFF"/>
        </w:rPr>
        <w:t>s</w:t>
      </w:r>
      <w:r w:rsidR="006E1237">
        <w:rPr>
          <w:rStyle w:val="normaltextrun"/>
          <w:rFonts w:cs="Arial"/>
          <w:color w:val="000000"/>
          <w:shd w:val="clear" w:color="auto" w:fill="FFFFFF"/>
        </w:rPr>
        <w:t>/UD</w:t>
      </w:r>
      <w:r w:rsidR="00F6701A">
        <w:rPr>
          <w:rStyle w:val="normaltextrun"/>
          <w:rFonts w:cs="Arial"/>
          <w:color w:val="000000"/>
          <w:shd w:val="clear" w:color="auto" w:fill="FFFFFF"/>
        </w:rPr>
        <w:t>’s</w:t>
      </w:r>
      <w:r w:rsidR="006E1237">
        <w:rPr>
          <w:rStyle w:val="normaltextrun"/>
          <w:rFonts w:cs="Arial"/>
          <w:color w:val="000000"/>
          <w:shd w:val="clear" w:color="auto" w:fill="FFFFFF"/>
        </w:rPr>
        <w:t>/UIT’s</w:t>
      </w:r>
      <w:r w:rsidR="00164C1B" w:rsidRPr="00164C1B">
        <w:rPr>
          <w:rStyle w:val="normaltextrun"/>
          <w:rFonts w:cs="Arial"/>
          <w:color w:val="000000"/>
          <w:shd w:val="clear" w:color="auto" w:fill="FFFFFF"/>
        </w:rPr>
        <w:t>.</w:t>
      </w:r>
      <w:r w:rsidR="00164C1B">
        <w:rPr>
          <w:color w:val="FFA700" w:themeColor="accent2"/>
        </w:rPr>
        <w:t xml:space="preserve"> </w:t>
      </w:r>
      <w:r w:rsidR="00AB22D8">
        <w:rPr>
          <w:rStyle w:val="normaltextrun"/>
          <w:rFonts w:cs="Arial"/>
          <w:b/>
          <w:bCs/>
          <w:color w:val="000000"/>
          <w:shd w:val="clear" w:color="auto" w:fill="FFFFFF"/>
        </w:rPr>
        <w:t>N</w:t>
      </w:r>
      <w:r w:rsidR="00164C1B" w:rsidRPr="00531594">
        <w:rPr>
          <w:rStyle w:val="normaltextrun"/>
          <w:rFonts w:cs="Arial"/>
          <w:b/>
          <w:bCs/>
          <w:color w:val="000000"/>
          <w:shd w:val="clear" w:color="auto" w:fill="FFFFFF"/>
        </w:rPr>
        <w:t>ote</w:t>
      </w:r>
      <w:r w:rsidR="00164C1B">
        <w:rPr>
          <w:rStyle w:val="normaltextrun"/>
          <w:rFonts w:cs="Arial"/>
          <w:color w:val="000000"/>
          <w:shd w:val="clear" w:color="auto" w:fill="FFFFFF"/>
        </w:rPr>
        <w:t xml:space="preserve"> that</w:t>
      </w:r>
      <w:r w:rsidR="00AB22D8">
        <w:rPr>
          <w:rStyle w:val="normaltextrun"/>
          <w:rFonts w:cs="Arial"/>
          <w:color w:val="000000"/>
          <w:shd w:val="clear" w:color="auto" w:fill="FFFFFF"/>
        </w:rPr>
        <w:t>, under no circumstances, can files sent to DTC include both debts and equities</w:t>
      </w:r>
      <w:r w:rsidR="00164C1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F6701A">
        <w:rPr>
          <w:rStyle w:val="normaltextrun"/>
          <w:rFonts w:cs="Arial"/>
          <w:color w:val="000000"/>
          <w:shd w:val="clear" w:color="auto" w:fill="FFFFFF"/>
        </w:rPr>
        <w:t>due to the unique denomination characteristics of debts and equities</w:t>
      </w:r>
      <w:r w:rsidR="00AB22D8">
        <w:rPr>
          <w:rStyle w:val="normaltextrun"/>
          <w:rFonts w:cs="Arial"/>
          <w:color w:val="000000"/>
          <w:shd w:val="clear" w:color="auto" w:fill="FFFFFF"/>
        </w:rPr>
        <w:t>.</w:t>
      </w:r>
      <w:r w:rsidR="00F6701A">
        <w:rPr>
          <w:rStyle w:val="normaltextrun"/>
          <w:rFonts w:cs="Arial"/>
          <w:color w:val="000000"/>
          <w:shd w:val="clear" w:color="auto" w:fill="FFFFFF"/>
        </w:rPr>
        <w:t xml:space="preserve">, Debts and Equities </w:t>
      </w:r>
      <w:r w:rsidR="00164C1B">
        <w:rPr>
          <w:rStyle w:val="normaltextrun"/>
          <w:rFonts w:cs="Arial"/>
          <w:color w:val="000000"/>
          <w:shd w:val="clear" w:color="auto" w:fill="FFFFFF"/>
        </w:rPr>
        <w:t>must be sent separately using the appropriate file</w:t>
      </w:r>
      <w:r w:rsidR="001D6817">
        <w:rPr>
          <w:rStyle w:val="normaltextrun"/>
          <w:rFonts w:cs="Arial"/>
          <w:color w:val="000000"/>
          <w:shd w:val="clear" w:color="auto" w:fill="FFFFFF"/>
        </w:rPr>
        <w:t>/s</w:t>
      </w:r>
      <w:r w:rsidR="00164C1B">
        <w:rPr>
          <w:rStyle w:val="normaltextrun"/>
          <w:rFonts w:cs="Arial"/>
          <w:color w:val="000000"/>
          <w:shd w:val="clear" w:color="auto" w:fill="FFFFFF"/>
        </w:rPr>
        <w:t>.</w:t>
      </w:r>
      <w:r w:rsidR="00164C1B">
        <w:rPr>
          <w:rStyle w:val="eop"/>
          <w:rFonts w:cs="Arial"/>
          <w:color w:val="000000"/>
          <w:shd w:val="clear" w:color="auto" w:fill="FFFFFF"/>
        </w:rPr>
        <w:t> </w:t>
      </w:r>
    </w:p>
    <w:p w14:paraId="6C0ED10D" w14:textId="74CEAE33" w:rsidR="00531594" w:rsidRPr="009B64C2" w:rsidRDefault="006E1237" w:rsidP="007321D9">
      <w:pPr>
        <w:pStyle w:val="Body"/>
        <w:rPr>
          <w:rStyle w:val="eop"/>
          <w:rFonts w:cs="Arial"/>
          <w:b/>
          <w:bCs/>
          <w:color w:val="000000"/>
          <w:shd w:val="clear" w:color="auto" w:fill="FFFFFF"/>
        </w:rPr>
      </w:pPr>
      <w:bookmarkStart w:id="2" w:name="_Hlk160105954"/>
      <w:r w:rsidRPr="009B64C2">
        <w:rPr>
          <w:rStyle w:val="eop"/>
          <w:rFonts w:cs="Arial"/>
          <w:b/>
          <w:bCs/>
          <w:color w:val="000000"/>
          <w:shd w:val="clear" w:color="auto" w:fill="FFFFFF"/>
        </w:rPr>
        <w:t>These files must be saved in</w:t>
      </w:r>
      <w:r w:rsidR="00AE71D5">
        <w:rPr>
          <w:rStyle w:val="eop"/>
          <w:rFonts w:cs="Arial"/>
          <w:b/>
          <w:bCs/>
          <w:color w:val="000000"/>
          <w:shd w:val="clear" w:color="auto" w:fill="FFFFFF"/>
        </w:rPr>
        <w:t xml:space="preserve"> </w:t>
      </w:r>
      <w:r w:rsidR="00AE71D5" w:rsidRPr="00414546">
        <w:rPr>
          <w:b/>
          <w:bCs/>
        </w:rPr>
        <w:t>Excel Workbook Format (.xlsx</w:t>
      </w:r>
      <w:r w:rsidR="00AE71D5">
        <w:rPr>
          <w:b/>
          <w:bCs/>
        </w:rPr>
        <w:t>)</w:t>
      </w:r>
      <w:r w:rsidR="009B64C2" w:rsidRPr="009B64C2">
        <w:rPr>
          <w:rStyle w:val="eop"/>
          <w:rFonts w:cs="Arial"/>
          <w:b/>
          <w:bCs/>
          <w:color w:val="000000"/>
          <w:shd w:val="clear" w:color="auto" w:fill="FFFFFF"/>
        </w:rPr>
        <w:t xml:space="preserve"> only. </w:t>
      </w:r>
    </w:p>
    <w:bookmarkEnd w:id="2"/>
    <w:p w14:paraId="2FCC409A" w14:textId="2A25528E" w:rsidR="00C26BAA" w:rsidRDefault="00164C1B" w:rsidP="007321D9">
      <w:pPr>
        <w:pStyle w:val="Body"/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If providing event notification</w:t>
      </w:r>
      <w:r w:rsidR="007E207E">
        <w:rPr>
          <w:rStyle w:val="eop"/>
          <w:rFonts w:cs="Arial"/>
          <w:color w:val="000000"/>
          <w:shd w:val="clear" w:color="auto" w:fill="FFFFFF"/>
        </w:rPr>
        <w:t xml:space="preserve"> or rate information</w:t>
      </w:r>
      <w:r>
        <w:rPr>
          <w:rStyle w:val="eop"/>
          <w:rFonts w:cs="Arial"/>
          <w:color w:val="000000"/>
          <w:shd w:val="clear" w:color="auto" w:fill="FFFFFF"/>
        </w:rPr>
        <w:t xml:space="preserve"> for </w:t>
      </w:r>
      <w:r w:rsidR="00531594" w:rsidRPr="00531594">
        <w:rPr>
          <w:rStyle w:val="eop"/>
          <w:rFonts w:cs="Arial"/>
          <w:b/>
          <w:bCs/>
          <w:color w:val="000000"/>
          <w:shd w:val="clear" w:color="auto" w:fill="FFFFFF"/>
        </w:rPr>
        <w:t>B</w:t>
      </w:r>
      <w:r w:rsidRPr="00531594">
        <w:rPr>
          <w:rStyle w:val="eop"/>
          <w:rFonts w:cs="Arial"/>
          <w:b/>
          <w:bCs/>
          <w:color w:val="000000"/>
          <w:shd w:val="clear" w:color="auto" w:fill="FFFFFF"/>
        </w:rPr>
        <w:t>onds/</w:t>
      </w:r>
      <w:r w:rsidR="00531594" w:rsidRPr="00531594">
        <w:rPr>
          <w:rStyle w:val="eop"/>
          <w:rFonts w:cs="Arial"/>
          <w:b/>
          <w:bCs/>
          <w:color w:val="000000"/>
          <w:shd w:val="clear" w:color="auto" w:fill="FFFFFF"/>
        </w:rPr>
        <w:t>D</w:t>
      </w:r>
      <w:r w:rsidRPr="00531594">
        <w:rPr>
          <w:rStyle w:val="eop"/>
          <w:rFonts w:cs="Arial"/>
          <w:b/>
          <w:bCs/>
          <w:color w:val="000000"/>
          <w:shd w:val="clear" w:color="auto" w:fill="FFFFFF"/>
        </w:rPr>
        <w:t>ebt</w:t>
      </w:r>
      <w:r w:rsidR="00531594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531594" w:rsidRPr="00531594">
        <w:rPr>
          <w:rStyle w:val="eop"/>
          <w:rFonts w:cs="Arial"/>
          <w:b/>
          <w:bCs/>
          <w:color w:val="000000"/>
          <w:shd w:val="clear" w:color="auto" w:fill="FFFFFF"/>
        </w:rPr>
        <w:t>Securities</w:t>
      </w:r>
      <w:r w:rsidR="00531594">
        <w:rPr>
          <w:rStyle w:val="eop"/>
          <w:rFonts w:cs="Arial"/>
          <w:color w:val="000000"/>
          <w:shd w:val="clear" w:color="auto" w:fill="FFFFFF"/>
        </w:rPr>
        <w:t xml:space="preserve"> that pay per $1,000</w:t>
      </w:r>
      <w:r w:rsidR="001D6817">
        <w:rPr>
          <w:rStyle w:val="eop"/>
          <w:rFonts w:cs="Arial"/>
          <w:color w:val="000000"/>
          <w:shd w:val="clear" w:color="auto" w:fill="FFFFFF"/>
        </w:rPr>
        <w:t xml:space="preserve">, </w:t>
      </w:r>
      <w:r w:rsidR="006E1237">
        <w:rPr>
          <w:rStyle w:val="eop"/>
          <w:rFonts w:cs="Arial"/>
          <w:color w:val="000000"/>
          <w:shd w:val="clear" w:color="auto" w:fill="FFFFFF"/>
        </w:rPr>
        <w:t>the</w:t>
      </w:r>
      <w:r w:rsidR="001D6817">
        <w:rPr>
          <w:rStyle w:val="eop"/>
          <w:rFonts w:cs="Arial"/>
          <w:color w:val="000000"/>
          <w:shd w:val="clear" w:color="auto" w:fill="FFFFFF"/>
        </w:rPr>
        <w:t xml:space="preserve"> following</w:t>
      </w:r>
      <w:r w:rsidR="006E1237">
        <w:rPr>
          <w:rStyle w:val="eop"/>
          <w:rFonts w:cs="Arial"/>
          <w:color w:val="000000"/>
          <w:shd w:val="clear" w:color="auto" w:fill="FFFFFF"/>
        </w:rPr>
        <w:t xml:space="preserve"> REDCAL Redemption Notification </w:t>
      </w:r>
      <w:r w:rsidR="001D6817">
        <w:rPr>
          <w:rStyle w:val="eop"/>
          <w:rFonts w:cs="Arial"/>
          <w:color w:val="000000"/>
          <w:shd w:val="clear" w:color="auto" w:fill="FFFFFF"/>
        </w:rPr>
        <w:t>t</w:t>
      </w:r>
      <w:r w:rsidR="006E1237">
        <w:rPr>
          <w:rStyle w:val="eop"/>
          <w:rFonts w:cs="Arial"/>
          <w:color w:val="000000"/>
          <w:shd w:val="clear" w:color="auto" w:fill="FFFFFF"/>
        </w:rPr>
        <w:t>emplate is to be used</w:t>
      </w:r>
      <w:r w:rsidR="001D6817">
        <w:rPr>
          <w:rStyle w:val="eop"/>
          <w:rFonts w:cs="Arial"/>
          <w:color w:val="000000"/>
          <w:shd w:val="clear" w:color="auto" w:fill="FFFFFF"/>
        </w:rPr>
        <w:t>:</w:t>
      </w:r>
    </w:p>
    <w:p w14:paraId="5C0246E5" w14:textId="78888E57" w:rsidR="001E10FC" w:rsidRDefault="00C26BAA" w:rsidP="007321D9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  <w:r>
        <w:rPr>
          <w:b/>
          <w:bCs/>
          <w:noProof/>
        </w:rPr>
        <w:drawing>
          <wp:inline distT="0" distB="0" distL="0" distR="0" wp14:anchorId="196A9EB3" wp14:editId="68495365">
            <wp:extent cx="5943600" cy="840987"/>
            <wp:effectExtent l="76200" t="76200" r="133350" b="130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5B3EA8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3F4F2411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344AA21D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025023B1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61FC1B77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3BC3B406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2DF906EA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7F7F6577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0A7819AB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301A3EAA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0B7E19E4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36F9B874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423DC5D2" w14:textId="77777777" w:rsidR="001D6817" w:rsidRDefault="001D6817" w:rsidP="000341ED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2C0E420C" w14:textId="1FAB393C" w:rsidR="001D6817" w:rsidRDefault="000341ED" w:rsidP="007321D9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 xml:space="preserve">Below is a guide </w:t>
      </w:r>
      <w:r w:rsidR="001D6817">
        <w:rPr>
          <w:rFonts w:cs="Arial"/>
          <w:b/>
          <w:bCs/>
          <w:color w:val="000000"/>
          <w:u w:val="single"/>
          <w:shd w:val="clear" w:color="auto" w:fill="FFFFFF"/>
        </w:rPr>
        <w:t>explaining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 xml:space="preserve"> what information is required within each field</w:t>
      </w:r>
      <w:r>
        <w:rPr>
          <w:rFonts w:cs="Arial"/>
          <w:b/>
          <w:bCs/>
          <w:color w:val="000000"/>
          <w:u w:val="single"/>
          <w:shd w:val="clear" w:color="auto" w:fill="FFFFFF"/>
        </w:rPr>
        <w:t xml:space="preserve"> 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>and whether or not it is required.</w:t>
      </w:r>
    </w:p>
    <w:tbl>
      <w:tblPr>
        <w:tblpPr w:leftFromText="187" w:rightFromText="187" w:vertAnchor="text" w:horzAnchor="margin" w:tblpY="1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3832"/>
        <w:gridCol w:w="3420"/>
      </w:tblGrid>
      <w:tr w:rsidR="003817CF" w:rsidRPr="00AB320F" w14:paraId="0646520F" w14:textId="77777777" w:rsidTr="000B6D91">
        <w:trPr>
          <w:trHeight w:val="235"/>
        </w:trPr>
        <w:tc>
          <w:tcPr>
            <w:tcW w:w="2898" w:type="dxa"/>
            <w:shd w:val="clear" w:color="auto" w:fill="3E8E78" w:themeFill="accent3" w:themeFillShade="80"/>
          </w:tcPr>
          <w:p w14:paraId="05F7349F" w14:textId="77777777" w:rsidR="003817CF" w:rsidRPr="00AB320F" w:rsidRDefault="003817CF" w:rsidP="000B6D91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Field Name</w:t>
            </w:r>
          </w:p>
        </w:tc>
        <w:tc>
          <w:tcPr>
            <w:tcW w:w="3832" w:type="dxa"/>
            <w:shd w:val="clear" w:color="auto" w:fill="3E8E78" w:themeFill="accent3" w:themeFillShade="80"/>
          </w:tcPr>
          <w:p w14:paraId="77AA7294" w14:textId="77777777" w:rsidR="003817CF" w:rsidRPr="00AB320F" w:rsidRDefault="003817CF" w:rsidP="000B6D91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shd w:val="clear" w:color="auto" w:fill="3E8E78" w:themeFill="accent3" w:themeFillShade="80"/>
          </w:tcPr>
          <w:p w14:paraId="60FA8828" w14:textId="77777777" w:rsidR="003817CF" w:rsidRPr="00AB320F" w:rsidRDefault="003817CF" w:rsidP="000B6D91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proofErr w:type="gramStart"/>
            <w:r w:rsidRPr="00AB320F">
              <w:rPr>
                <w:color w:val="FBF9F3" w:themeColor="background1"/>
                <w:sz w:val="20"/>
                <w:szCs w:val="20"/>
              </w:rPr>
              <w:t>Key Note</w:t>
            </w:r>
            <w:proofErr w:type="gramEnd"/>
          </w:p>
        </w:tc>
      </w:tr>
      <w:tr w:rsidR="003817CF" w:rsidRPr="00D63976" w14:paraId="433BA057" w14:textId="77777777" w:rsidTr="000B6D91">
        <w:trPr>
          <w:trHeight w:val="267"/>
        </w:trPr>
        <w:tc>
          <w:tcPr>
            <w:tcW w:w="2898" w:type="dxa"/>
          </w:tcPr>
          <w:p w14:paraId="52C6AFA9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CUSIP</w:t>
            </w:r>
          </w:p>
        </w:tc>
        <w:tc>
          <w:tcPr>
            <w:tcW w:w="3832" w:type="dxa"/>
          </w:tcPr>
          <w:p w14:paraId="2B4DD8A9" w14:textId="77777777" w:rsidR="003817CF" w:rsidRPr="00E42670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>Security identifier associated with the event</w:t>
            </w:r>
          </w:p>
        </w:tc>
        <w:tc>
          <w:tcPr>
            <w:tcW w:w="3420" w:type="dxa"/>
          </w:tcPr>
          <w:p w14:paraId="647DA54E" w14:textId="74F438DB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3817CF" w:rsidRPr="00D63976" w14:paraId="7E344074" w14:textId="77777777" w:rsidTr="000B6D91">
        <w:trPr>
          <w:trHeight w:val="267"/>
        </w:trPr>
        <w:tc>
          <w:tcPr>
            <w:tcW w:w="2898" w:type="dxa"/>
          </w:tcPr>
          <w:p w14:paraId="6182FEDF" w14:textId="77777777" w:rsidR="003817CF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Call Type</w:t>
            </w:r>
          </w:p>
        </w:tc>
        <w:tc>
          <w:tcPr>
            <w:tcW w:w="3832" w:type="dxa"/>
          </w:tcPr>
          <w:p w14:paraId="7978A5F9" w14:textId="77777777" w:rsidR="003817CF" w:rsidRPr="00E42670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Indicates whether the event is a Partial Call, Full Call or Final Principal Paydown.</w:t>
            </w:r>
          </w:p>
        </w:tc>
        <w:tc>
          <w:tcPr>
            <w:tcW w:w="3420" w:type="dxa"/>
          </w:tcPr>
          <w:p w14:paraId="2484300E" w14:textId="2FA53E55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3817CF" w:rsidRPr="00D63976" w14:paraId="3C90433B" w14:textId="77777777" w:rsidTr="000B6D91">
        <w:trPr>
          <w:trHeight w:val="267"/>
        </w:trPr>
        <w:tc>
          <w:tcPr>
            <w:tcW w:w="2898" w:type="dxa"/>
          </w:tcPr>
          <w:p w14:paraId="3599AB43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Redemption Date</w:t>
            </w:r>
          </w:p>
        </w:tc>
        <w:tc>
          <w:tcPr>
            <w:tcW w:w="3832" w:type="dxa"/>
          </w:tcPr>
          <w:p w14:paraId="634BEC66" w14:textId="77777777" w:rsidR="003817CF" w:rsidRPr="00E42670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 xml:space="preserve">Date of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redemption </w:t>
            </w: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 xml:space="preserve">payment </w:t>
            </w:r>
          </w:p>
        </w:tc>
        <w:tc>
          <w:tcPr>
            <w:tcW w:w="3420" w:type="dxa"/>
          </w:tcPr>
          <w:p w14:paraId="72B8F4B2" w14:textId="65E0172F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3817CF" w:rsidRPr="00906EC0" w14:paraId="4A62D8FC" w14:textId="77777777" w:rsidTr="000B6D91">
        <w:trPr>
          <w:trHeight w:val="267"/>
        </w:trPr>
        <w:tc>
          <w:tcPr>
            <w:tcW w:w="2898" w:type="dxa"/>
          </w:tcPr>
          <w:p w14:paraId="056FFDF0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Publication Date</w:t>
            </w:r>
          </w:p>
        </w:tc>
        <w:tc>
          <w:tcPr>
            <w:tcW w:w="3832" w:type="dxa"/>
          </w:tcPr>
          <w:p w14:paraId="346D88F3" w14:textId="6C3696E9" w:rsidR="003817CF" w:rsidRPr="00E42670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Date that the redemption is published. Transfer of ownership will </w:t>
            </w:r>
            <w:proofErr w:type="gramStart"/>
            <w:r>
              <w:rPr>
                <w:b w:val="0"/>
                <w:bCs w:val="0"/>
                <w:color w:val="auto"/>
                <w:sz w:val="20"/>
                <w:szCs w:val="20"/>
              </w:rPr>
              <w:t>stop</w:t>
            </w:r>
            <w:proofErr w:type="gramEnd"/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and the lottery is run on this date</w:t>
            </w:r>
            <w:r w:rsidR="007E207E">
              <w:rPr>
                <w:b w:val="0"/>
                <w:bCs w:val="0"/>
                <w:color w:val="auto"/>
                <w:sz w:val="20"/>
                <w:szCs w:val="20"/>
              </w:rPr>
              <w:t xml:space="preserve"> for partial calls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.  </w:t>
            </w:r>
          </w:p>
        </w:tc>
        <w:tc>
          <w:tcPr>
            <w:tcW w:w="3420" w:type="dxa"/>
          </w:tcPr>
          <w:p w14:paraId="692BA4EC" w14:textId="7CCFBE6F" w:rsidR="003817CF" w:rsidRPr="00906EC0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ield </w:t>
            </w:r>
          </w:p>
        </w:tc>
      </w:tr>
      <w:tr w:rsidR="003817CF" w:rsidRPr="00906EC0" w14:paraId="413B3DC3" w14:textId="77777777" w:rsidTr="000B6D91">
        <w:trPr>
          <w:trHeight w:val="179"/>
        </w:trPr>
        <w:tc>
          <w:tcPr>
            <w:tcW w:w="2898" w:type="dxa"/>
          </w:tcPr>
          <w:p w14:paraId="4D2B20ED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Principal Rate</w:t>
            </w:r>
          </w:p>
        </w:tc>
        <w:tc>
          <w:tcPr>
            <w:tcW w:w="3832" w:type="dxa"/>
          </w:tcPr>
          <w:p w14:paraId="0A9AF4B9" w14:textId="176612E8" w:rsidR="003817CF" w:rsidRPr="00C933F2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Rate of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color w:val="auto"/>
              </w:rPr>
              <w:t>principal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paid </w:t>
            </w:r>
            <w:r>
              <w:rPr>
                <w:rFonts w:ascii="Arial Narrow" w:eastAsiaTheme="majorEastAsia" w:hAnsi="Arial Narrow" w:cstheme="majorBidi"/>
                <w:color w:val="auto"/>
              </w:rPr>
              <w:t>(</w:t>
            </w:r>
            <w:r w:rsidR="001D6817">
              <w:rPr>
                <w:rFonts w:ascii="Arial Narrow" w:eastAsiaTheme="majorEastAsia" w:hAnsi="Arial Narrow" w:cstheme="majorBidi"/>
                <w:color w:val="auto"/>
              </w:rPr>
              <w:t xml:space="preserve">provided as a </w:t>
            </w:r>
            <w:r>
              <w:rPr>
                <w:rFonts w:ascii="Arial Narrow" w:eastAsiaTheme="majorEastAsia" w:hAnsi="Arial Narrow" w:cstheme="majorBidi"/>
                <w:color w:val="auto"/>
              </w:rPr>
              <w:t>%)</w:t>
            </w:r>
          </w:p>
        </w:tc>
        <w:tc>
          <w:tcPr>
            <w:tcW w:w="3420" w:type="dxa"/>
          </w:tcPr>
          <w:p w14:paraId="75AB21C3" w14:textId="7B2AD699" w:rsidR="003817CF" w:rsidRPr="00906EC0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3817CF" w:rsidRPr="00906EC0" w14:paraId="34992217" w14:textId="77777777" w:rsidTr="000B6D91">
        <w:trPr>
          <w:trHeight w:val="674"/>
        </w:trPr>
        <w:tc>
          <w:tcPr>
            <w:tcW w:w="2898" w:type="dxa"/>
          </w:tcPr>
          <w:p w14:paraId="18BD2880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Principal Distribution Per 1000</w:t>
            </w:r>
          </w:p>
        </w:tc>
        <w:tc>
          <w:tcPr>
            <w:tcW w:w="3832" w:type="dxa"/>
          </w:tcPr>
          <w:p w14:paraId="2BC774FE" w14:textId="77777777" w:rsidR="003817CF" w:rsidRPr="00C20905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iCs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Principal rate per 1000</w:t>
            </w:r>
          </w:p>
        </w:tc>
        <w:tc>
          <w:tcPr>
            <w:tcW w:w="3420" w:type="dxa"/>
          </w:tcPr>
          <w:p w14:paraId="1DDFFA7C" w14:textId="4926054A" w:rsidR="003817CF" w:rsidRPr="00906EC0" w:rsidRDefault="003817CF" w:rsidP="000B6D91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ield </w:t>
            </w:r>
            <w:r w:rsidRPr="009B64C2">
              <w:rPr>
                <w:b w:val="0"/>
                <w:bCs w:val="0"/>
                <w:color w:val="FF0000"/>
                <w:sz w:val="20"/>
                <w:szCs w:val="20"/>
              </w:rPr>
              <w:t>– if the rate is unknown at the time of notification please leave blank</w:t>
            </w:r>
          </w:p>
        </w:tc>
      </w:tr>
      <w:tr w:rsidR="003817CF" w:rsidRPr="00D63976" w14:paraId="6C39981B" w14:textId="77777777" w:rsidTr="000B6D91">
        <w:trPr>
          <w:trHeight w:val="267"/>
        </w:trPr>
        <w:tc>
          <w:tcPr>
            <w:tcW w:w="2898" w:type="dxa"/>
          </w:tcPr>
          <w:p w14:paraId="71BDAB49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Accrued Interest Per 1000</w:t>
            </w:r>
          </w:p>
        </w:tc>
        <w:tc>
          <w:tcPr>
            <w:tcW w:w="3832" w:type="dxa"/>
          </w:tcPr>
          <w:p w14:paraId="1461150B" w14:textId="77777777" w:rsidR="003817CF" w:rsidRPr="00D4281F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4281F">
              <w:rPr>
                <w:b w:val="0"/>
                <w:bCs w:val="0"/>
                <w:color w:val="auto"/>
                <w:sz w:val="20"/>
                <w:szCs w:val="20"/>
              </w:rPr>
              <w:t>Off cycle interest rate per 100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B7114D8" w14:textId="77777777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Required for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off cycle i</w:t>
            </w: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nterest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>vents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– if the rate is unknown at the time of notification please leave blank.</w:t>
            </w:r>
          </w:p>
        </w:tc>
      </w:tr>
      <w:tr w:rsidR="003817CF" w:rsidRPr="00D63976" w14:paraId="45A09C42" w14:textId="77777777" w:rsidTr="000B6D91">
        <w:trPr>
          <w:trHeight w:val="620"/>
        </w:trPr>
        <w:tc>
          <w:tcPr>
            <w:tcW w:w="2898" w:type="dxa"/>
          </w:tcPr>
          <w:p w14:paraId="788D248A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Agent #</w:t>
            </w:r>
          </w:p>
        </w:tc>
        <w:tc>
          <w:tcPr>
            <w:tcW w:w="3832" w:type="dxa"/>
          </w:tcPr>
          <w:p w14:paraId="59BFAF27" w14:textId="6C430E99" w:rsidR="003817CF" w:rsidRPr="002117F3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Agent number – used to identify the address that certificates or payment instructions </w:t>
            </w:r>
            <w:r w:rsidR="00626362">
              <w:rPr>
                <w:b w:val="0"/>
                <w:bCs w:val="0"/>
                <w:color w:val="auto"/>
                <w:sz w:val="20"/>
                <w:szCs w:val="20"/>
              </w:rPr>
              <w:t>m</w:t>
            </w:r>
            <w:r w:rsidR="00626362" w:rsidRPr="00626362">
              <w:rPr>
                <w:b w:val="0"/>
                <w:bCs w:val="0"/>
                <w:color w:val="auto"/>
                <w:sz w:val="20"/>
                <w:szCs w:val="20"/>
              </w:rPr>
              <w:t>ust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be sent</w:t>
            </w:r>
            <w:r w:rsidR="001D6817">
              <w:rPr>
                <w:b w:val="0"/>
                <w:bCs w:val="0"/>
                <w:color w:val="auto"/>
                <w:sz w:val="20"/>
                <w:szCs w:val="20"/>
              </w:rPr>
              <w:t xml:space="preserve"> to</w:t>
            </w:r>
          </w:p>
        </w:tc>
        <w:tc>
          <w:tcPr>
            <w:tcW w:w="3420" w:type="dxa"/>
          </w:tcPr>
          <w:p w14:paraId="29AF5019" w14:textId="76FF782A" w:rsidR="0070684B" w:rsidRPr="0070684B" w:rsidRDefault="003817CF" w:rsidP="001D6817">
            <w:pPr>
              <w:pStyle w:val="Heading1"/>
              <w:jc w:val="both"/>
            </w:pP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 xml:space="preserve"> – please provide either </w:t>
            </w:r>
            <w:r w:rsidR="0070684B" w:rsidRPr="0070684B">
              <w:rPr>
                <w:b w:val="0"/>
                <w:bCs w:val="0"/>
                <w:color w:val="FF0000"/>
                <w:sz w:val="20"/>
                <w:szCs w:val="20"/>
              </w:rPr>
              <w:t>DDA or Redemption Agent Number</w:t>
            </w:r>
          </w:p>
        </w:tc>
      </w:tr>
      <w:tr w:rsidR="003817CF" w:rsidRPr="00D4281F" w14:paraId="6FC6FE15" w14:textId="77777777" w:rsidTr="000B6D91">
        <w:trPr>
          <w:trHeight w:val="512"/>
        </w:trPr>
        <w:tc>
          <w:tcPr>
            <w:tcW w:w="2898" w:type="dxa"/>
          </w:tcPr>
          <w:p w14:paraId="3D976D43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Certificate Prefix</w:t>
            </w:r>
          </w:p>
        </w:tc>
        <w:tc>
          <w:tcPr>
            <w:tcW w:w="3832" w:type="dxa"/>
          </w:tcPr>
          <w:p w14:paraId="754782A5" w14:textId="77777777" w:rsidR="003817CF" w:rsidRPr="007C78F9" w:rsidRDefault="003817CF" w:rsidP="000B6D91">
            <w:pPr>
              <w:pStyle w:val="Heading1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Prefix – for agent use only </w:t>
            </w:r>
          </w:p>
        </w:tc>
        <w:tc>
          <w:tcPr>
            <w:tcW w:w="3420" w:type="dxa"/>
          </w:tcPr>
          <w:p w14:paraId="536BF5F1" w14:textId="5C510700" w:rsidR="003817CF" w:rsidRPr="00D4281F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 w:rsidRPr="00D4281F">
              <w:rPr>
                <w:b w:val="0"/>
                <w:bCs w:val="0"/>
                <w:color w:val="FF0000"/>
                <w:sz w:val="20"/>
                <w:szCs w:val="20"/>
              </w:rPr>
              <w:t>Required for Partial Calls only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on non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fast certificated issues</w:t>
            </w:r>
          </w:p>
        </w:tc>
      </w:tr>
      <w:tr w:rsidR="003817CF" w:rsidRPr="00D63976" w14:paraId="6282182A" w14:textId="77777777" w:rsidTr="000B6D91">
        <w:trPr>
          <w:trHeight w:val="791"/>
        </w:trPr>
        <w:tc>
          <w:tcPr>
            <w:tcW w:w="2898" w:type="dxa"/>
          </w:tcPr>
          <w:p w14:paraId="400E5C2C" w14:textId="77777777" w:rsidR="003817CF" w:rsidRPr="00EC2779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Certificate Number</w:t>
            </w:r>
          </w:p>
        </w:tc>
        <w:tc>
          <w:tcPr>
            <w:tcW w:w="3832" w:type="dxa"/>
          </w:tcPr>
          <w:p w14:paraId="01F2D73C" w14:textId="77777777" w:rsidR="003817CF" w:rsidRPr="00EC2779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Arial Narrow" w:eastAsiaTheme="majorEastAsia" w:hAnsi="Arial Narrow" w:cstheme="majorBidi"/>
                <w:color w:val="auto"/>
              </w:rPr>
              <w:t>Certificate number to be redeemed (if applicable)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</w:t>
            </w:r>
          </w:p>
        </w:tc>
        <w:tc>
          <w:tcPr>
            <w:tcW w:w="3420" w:type="dxa"/>
          </w:tcPr>
          <w:p w14:paraId="5C37C4B4" w14:textId="6035E27D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 w:rsidRPr="00D4281F">
              <w:rPr>
                <w:b w:val="0"/>
                <w:bCs w:val="0"/>
                <w:color w:val="FF0000"/>
                <w:sz w:val="20"/>
                <w:szCs w:val="20"/>
              </w:rPr>
              <w:t>Required for Partial Calls only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on non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fast certificated issues</w:t>
            </w:r>
          </w:p>
        </w:tc>
      </w:tr>
      <w:tr w:rsidR="003817CF" w:rsidRPr="00D63976" w14:paraId="38C74282" w14:textId="77777777" w:rsidTr="000B6D91">
        <w:trPr>
          <w:trHeight w:val="267"/>
        </w:trPr>
        <w:tc>
          <w:tcPr>
            <w:tcW w:w="2898" w:type="dxa"/>
          </w:tcPr>
          <w:p w14:paraId="33E5EDE2" w14:textId="77777777" w:rsidR="003817CF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Called Amount</w:t>
            </w:r>
          </w:p>
        </w:tc>
        <w:tc>
          <w:tcPr>
            <w:tcW w:w="3832" w:type="dxa"/>
          </w:tcPr>
          <w:p w14:paraId="16E3BCCA" w14:textId="2840594F" w:rsidR="003817CF" w:rsidRPr="00193D3C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Position </w:t>
            </w:r>
            <w:r w:rsidR="001D6817">
              <w:rPr>
                <w:rFonts w:ascii="Arial Narrow" w:eastAsiaTheme="majorEastAsia" w:hAnsi="Arial Narrow" w:cstheme="majorBidi"/>
                <w:color w:val="auto"/>
              </w:rPr>
              <w:t>a</w:t>
            </w:r>
            <w:r>
              <w:rPr>
                <w:rFonts w:ascii="Arial Narrow" w:eastAsiaTheme="majorEastAsia" w:hAnsi="Arial Narrow" w:cstheme="majorBidi"/>
                <w:color w:val="auto"/>
              </w:rPr>
              <w:t xml:space="preserve">mount to be redeemed. </w:t>
            </w:r>
          </w:p>
        </w:tc>
        <w:tc>
          <w:tcPr>
            <w:tcW w:w="3420" w:type="dxa"/>
          </w:tcPr>
          <w:p w14:paraId="39CE4203" w14:textId="17B04696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1D6817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3817CF" w:rsidRPr="00D63976" w14:paraId="498F9677" w14:textId="77777777" w:rsidTr="000B6D91">
        <w:trPr>
          <w:trHeight w:val="267"/>
        </w:trPr>
        <w:tc>
          <w:tcPr>
            <w:tcW w:w="2898" w:type="dxa"/>
          </w:tcPr>
          <w:p w14:paraId="4F4F51C3" w14:textId="77777777" w:rsidR="003817CF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Conditional Indicator</w:t>
            </w:r>
          </w:p>
        </w:tc>
        <w:tc>
          <w:tcPr>
            <w:tcW w:w="3832" w:type="dxa"/>
          </w:tcPr>
          <w:p w14:paraId="31008C31" w14:textId="2F32B15F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Indicates if the redemption is dependent on another event.  </w:t>
            </w:r>
          </w:p>
          <w:p w14:paraId="7D0F1248" w14:textId="77777777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463D563B" w14:textId="77777777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yes, add “</w:t>
            </w:r>
            <w:proofErr w:type="gramStart"/>
            <w:r>
              <w:rPr>
                <w:rFonts w:ascii="Arial Narrow" w:eastAsiaTheme="majorEastAsia" w:hAnsi="Arial Narrow" w:cstheme="majorBidi"/>
                <w:color w:val="auto"/>
              </w:rPr>
              <w:t>Y”</w:t>
            </w:r>
            <w:proofErr w:type="gramEnd"/>
          </w:p>
          <w:p w14:paraId="3A21FBDC" w14:textId="77777777" w:rsidR="003817CF" w:rsidRPr="00193D3C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If no, leave the field blank </w:t>
            </w:r>
          </w:p>
        </w:tc>
        <w:tc>
          <w:tcPr>
            <w:tcW w:w="3420" w:type="dxa"/>
          </w:tcPr>
          <w:p w14:paraId="44C80C60" w14:textId="1D8052D2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Optional </w:t>
            </w:r>
            <w:r w:rsidR="001D6817">
              <w:rPr>
                <w:b w:val="0"/>
                <w:bCs w:val="0"/>
                <w:sz w:val="20"/>
                <w:szCs w:val="20"/>
              </w:rPr>
              <w:t>f</w:t>
            </w:r>
            <w:r>
              <w:rPr>
                <w:b w:val="0"/>
                <w:bCs w:val="0"/>
                <w:sz w:val="20"/>
                <w:szCs w:val="20"/>
              </w:rPr>
              <w:t>ield</w:t>
            </w:r>
          </w:p>
        </w:tc>
      </w:tr>
      <w:tr w:rsidR="003817CF" w:rsidRPr="00D63976" w14:paraId="1181E9BA" w14:textId="77777777" w:rsidTr="000B6D91">
        <w:trPr>
          <w:trHeight w:val="50"/>
        </w:trPr>
        <w:tc>
          <w:tcPr>
            <w:tcW w:w="2898" w:type="dxa"/>
          </w:tcPr>
          <w:p w14:paraId="248C3A09" w14:textId="77777777" w:rsidR="003817CF" w:rsidRDefault="003817CF" w:rsidP="000B6D91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Revision Indicator</w:t>
            </w:r>
          </w:p>
        </w:tc>
        <w:tc>
          <w:tcPr>
            <w:tcW w:w="3832" w:type="dxa"/>
          </w:tcPr>
          <w:p w14:paraId="329B26D7" w14:textId="77777777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Indicates if there is an existing announcement that needs to be modified. </w:t>
            </w:r>
          </w:p>
          <w:p w14:paraId="052DC918" w14:textId="77777777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48886008" w14:textId="77777777" w:rsidR="003817CF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yes, add “</w:t>
            </w:r>
            <w:proofErr w:type="gramStart"/>
            <w:r>
              <w:rPr>
                <w:rFonts w:ascii="Arial Narrow" w:eastAsiaTheme="majorEastAsia" w:hAnsi="Arial Narrow" w:cstheme="majorBidi"/>
                <w:color w:val="auto"/>
              </w:rPr>
              <w:t>R”</w:t>
            </w:r>
            <w:proofErr w:type="gramEnd"/>
          </w:p>
          <w:p w14:paraId="32D8E33B" w14:textId="77777777" w:rsidR="003817CF" w:rsidRPr="00193D3C" w:rsidRDefault="003817CF" w:rsidP="000B6D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no, leave the field blank</w:t>
            </w:r>
          </w:p>
        </w:tc>
        <w:tc>
          <w:tcPr>
            <w:tcW w:w="3420" w:type="dxa"/>
          </w:tcPr>
          <w:p w14:paraId="45921D7C" w14:textId="1E43C1F8" w:rsidR="003817CF" w:rsidRPr="00D63976" w:rsidRDefault="003817CF" w:rsidP="000B6D91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Optional </w:t>
            </w:r>
            <w:r w:rsidR="001D6817">
              <w:rPr>
                <w:b w:val="0"/>
                <w:bCs w:val="0"/>
                <w:sz w:val="20"/>
                <w:szCs w:val="20"/>
              </w:rPr>
              <w:t>f</w:t>
            </w:r>
            <w:r>
              <w:rPr>
                <w:b w:val="0"/>
                <w:bCs w:val="0"/>
                <w:sz w:val="20"/>
                <w:szCs w:val="20"/>
              </w:rPr>
              <w:t>ield</w:t>
            </w:r>
          </w:p>
        </w:tc>
      </w:tr>
    </w:tbl>
    <w:p w14:paraId="53CF26A4" w14:textId="77777777" w:rsidR="007E207E" w:rsidRDefault="007E207E" w:rsidP="007321D9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</w:p>
    <w:p w14:paraId="4BDB35C3" w14:textId="38468B76" w:rsidR="00626362" w:rsidRDefault="00626362" w:rsidP="007321D9">
      <w:pPr>
        <w:pStyle w:val="ListNumber"/>
        <w:numPr>
          <w:ilvl w:val="0"/>
          <w:numId w:val="0"/>
        </w:numPr>
        <w:jc w:val="both"/>
      </w:pPr>
    </w:p>
    <w:p w14:paraId="05610D08" w14:textId="773D933E" w:rsidR="001E10FC" w:rsidRDefault="001E10FC" w:rsidP="007321D9">
      <w:pPr>
        <w:pStyle w:val="ListNumber"/>
        <w:numPr>
          <w:ilvl w:val="0"/>
          <w:numId w:val="0"/>
        </w:numPr>
        <w:jc w:val="both"/>
      </w:pPr>
    </w:p>
    <w:p w14:paraId="1046993A" w14:textId="7F710887" w:rsidR="001E10FC" w:rsidRDefault="001E10FC" w:rsidP="007321D9">
      <w:pPr>
        <w:pStyle w:val="ListNumber"/>
        <w:numPr>
          <w:ilvl w:val="0"/>
          <w:numId w:val="0"/>
        </w:numPr>
        <w:jc w:val="both"/>
      </w:pPr>
    </w:p>
    <w:p w14:paraId="2E6127AB" w14:textId="603B9214" w:rsidR="001E10FC" w:rsidRDefault="001E10FC" w:rsidP="007321D9">
      <w:pPr>
        <w:pStyle w:val="ListNumber"/>
        <w:numPr>
          <w:ilvl w:val="0"/>
          <w:numId w:val="0"/>
        </w:numPr>
        <w:jc w:val="both"/>
      </w:pPr>
    </w:p>
    <w:p w14:paraId="685FE3A1" w14:textId="41AC7393" w:rsidR="001E10FC" w:rsidRDefault="001E10FC" w:rsidP="007321D9">
      <w:pPr>
        <w:pStyle w:val="ListNumber"/>
        <w:numPr>
          <w:ilvl w:val="0"/>
          <w:numId w:val="0"/>
        </w:numPr>
        <w:jc w:val="both"/>
      </w:pPr>
    </w:p>
    <w:p w14:paraId="4714CD55" w14:textId="2E0A5070" w:rsidR="00253C94" w:rsidRDefault="00164C1B" w:rsidP="007321D9">
      <w:pPr>
        <w:pStyle w:val="ListNumber"/>
        <w:numPr>
          <w:ilvl w:val="0"/>
          <w:numId w:val="0"/>
        </w:numPr>
        <w:jc w:val="both"/>
      </w:pPr>
      <w:r w:rsidRPr="00164C1B">
        <w:t>If providing event notification</w:t>
      </w:r>
      <w:r w:rsidR="007E207E">
        <w:t xml:space="preserve"> or rate information</w:t>
      </w:r>
      <w:r w:rsidRPr="00164C1B">
        <w:t xml:space="preserve"> for </w:t>
      </w:r>
      <w:r w:rsidR="00531594" w:rsidRPr="00531594">
        <w:rPr>
          <w:b/>
          <w:bCs/>
        </w:rPr>
        <w:t>E</w:t>
      </w:r>
      <w:r w:rsidRPr="00531594">
        <w:rPr>
          <w:b/>
          <w:bCs/>
        </w:rPr>
        <w:t>quity</w:t>
      </w:r>
      <w:r w:rsidR="00531594" w:rsidRPr="00531594">
        <w:rPr>
          <w:b/>
          <w:bCs/>
        </w:rPr>
        <w:t>/Preferred Stock</w:t>
      </w:r>
      <w:r w:rsidR="006E1237">
        <w:rPr>
          <w:b/>
          <w:bCs/>
        </w:rPr>
        <w:t>/UD/UIT</w:t>
      </w:r>
      <w:r w:rsidRPr="00164C1B">
        <w:t xml:space="preserve"> securities</w:t>
      </w:r>
      <w:r w:rsidR="001D6817">
        <w:t xml:space="preserve">, </w:t>
      </w:r>
      <w:r w:rsidR="006E1237">
        <w:t>the</w:t>
      </w:r>
      <w:r w:rsidRPr="00164C1B">
        <w:t xml:space="preserve"> </w:t>
      </w:r>
      <w:r w:rsidR="004C2DD1">
        <w:rPr>
          <w:rStyle w:val="eop"/>
          <w:rFonts w:cs="Arial"/>
          <w:color w:val="000000"/>
          <w:shd w:val="clear" w:color="auto" w:fill="FFFFFF"/>
        </w:rPr>
        <w:t xml:space="preserve">following REDCAL Redemption Notification template </w:t>
      </w:r>
      <w:r w:rsidR="00626362">
        <w:t>must</w:t>
      </w:r>
      <w:r w:rsidRPr="00164C1B">
        <w:t xml:space="preserve"> be used:</w:t>
      </w:r>
    </w:p>
    <w:p w14:paraId="0ED72E62" w14:textId="337312B6" w:rsidR="007E207E" w:rsidRDefault="007E207E" w:rsidP="007321D9">
      <w:pPr>
        <w:pStyle w:val="ListNumber"/>
        <w:numPr>
          <w:ilvl w:val="0"/>
          <w:numId w:val="0"/>
        </w:numPr>
        <w:jc w:val="both"/>
      </w:pPr>
    </w:p>
    <w:p w14:paraId="329229BE" w14:textId="770F2A46" w:rsidR="00FB0FA4" w:rsidRDefault="00FB0FA4" w:rsidP="007321D9">
      <w:pPr>
        <w:pStyle w:val="ListNumber"/>
        <w:numPr>
          <w:ilvl w:val="0"/>
          <w:numId w:val="0"/>
        </w:numPr>
        <w:jc w:val="both"/>
      </w:pPr>
      <w:r>
        <w:rPr>
          <w:noProof/>
        </w:rPr>
        <w:drawing>
          <wp:inline distT="0" distB="0" distL="0" distR="0" wp14:anchorId="1BD5B48C" wp14:editId="0A28F223">
            <wp:extent cx="5943600" cy="1084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88F12" w14:textId="0C3A4B9A" w:rsidR="00164C1B" w:rsidRDefault="00164C1B" w:rsidP="007321D9">
      <w:pPr>
        <w:pStyle w:val="ListNumber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FDE1DD3" w14:textId="204C06BD" w:rsidR="001D6817" w:rsidRDefault="001D6817" w:rsidP="001D6817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 xml:space="preserve">Below is a guide </w:t>
      </w:r>
      <w:r>
        <w:rPr>
          <w:rFonts w:cs="Arial"/>
          <w:b/>
          <w:bCs/>
          <w:color w:val="000000"/>
          <w:u w:val="single"/>
          <w:shd w:val="clear" w:color="auto" w:fill="FFFFFF"/>
        </w:rPr>
        <w:t>explaining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 xml:space="preserve"> what information is required within each field</w:t>
      </w:r>
      <w:r>
        <w:rPr>
          <w:rFonts w:cs="Arial"/>
          <w:b/>
          <w:bCs/>
          <w:color w:val="000000"/>
          <w:u w:val="single"/>
          <w:shd w:val="clear" w:color="auto" w:fill="FFFFFF"/>
        </w:rPr>
        <w:t xml:space="preserve"> 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>and whether or not it is required.</w:t>
      </w:r>
    </w:p>
    <w:tbl>
      <w:tblPr>
        <w:tblpPr w:leftFromText="187" w:rightFromText="187" w:vertAnchor="text" w:horzAnchor="margin" w:tblpY="1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3832"/>
        <w:gridCol w:w="3420"/>
      </w:tblGrid>
      <w:tr w:rsidR="007E207E" w14:paraId="546575FD" w14:textId="77777777" w:rsidTr="0065040D">
        <w:trPr>
          <w:trHeight w:val="235"/>
        </w:trPr>
        <w:tc>
          <w:tcPr>
            <w:tcW w:w="2898" w:type="dxa"/>
            <w:shd w:val="clear" w:color="auto" w:fill="3E8E78" w:themeFill="accent3" w:themeFillShade="80"/>
          </w:tcPr>
          <w:p w14:paraId="31ACC85E" w14:textId="77777777" w:rsidR="007E207E" w:rsidRPr="00AB320F" w:rsidRDefault="007E207E" w:rsidP="0065040D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Field Name</w:t>
            </w:r>
          </w:p>
        </w:tc>
        <w:tc>
          <w:tcPr>
            <w:tcW w:w="3832" w:type="dxa"/>
            <w:shd w:val="clear" w:color="auto" w:fill="3E8E78" w:themeFill="accent3" w:themeFillShade="80"/>
          </w:tcPr>
          <w:p w14:paraId="4C8F9909" w14:textId="77777777" w:rsidR="007E207E" w:rsidRPr="00AB320F" w:rsidRDefault="007E207E" w:rsidP="0065040D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shd w:val="clear" w:color="auto" w:fill="3E8E78" w:themeFill="accent3" w:themeFillShade="80"/>
          </w:tcPr>
          <w:p w14:paraId="3BEED4C6" w14:textId="77777777" w:rsidR="007E207E" w:rsidRPr="00AB320F" w:rsidRDefault="007E207E" w:rsidP="0065040D">
            <w:pPr>
              <w:pStyle w:val="Heading1"/>
              <w:jc w:val="both"/>
              <w:rPr>
                <w:color w:val="FBF9F3" w:themeColor="background1"/>
                <w:sz w:val="20"/>
                <w:szCs w:val="20"/>
              </w:rPr>
            </w:pPr>
            <w:proofErr w:type="gramStart"/>
            <w:r w:rsidRPr="00AB320F">
              <w:rPr>
                <w:color w:val="FBF9F3" w:themeColor="background1"/>
                <w:sz w:val="20"/>
                <w:szCs w:val="20"/>
              </w:rPr>
              <w:t>Key Note</w:t>
            </w:r>
            <w:proofErr w:type="gramEnd"/>
          </w:p>
        </w:tc>
      </w:tr>
      <w:tr w:rsidR="007E207E" w14:paraId="1EE9F21E" w14:textId="77777777" w:rsidTr="0065040D">
        <w:trPr>
          <w:trHeight w:val="267"/>
        </w:trPr>
        <w:tc>
          <w:tcPr>
            <w:tcW w:w="2898" w:type="dxa"/>
          </w:tcPr>
          <w:p w14:paraId="536C3E61" w14:textId="77777777" w:rsidR="007E207E" w:rsidRPr="00EC2779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CUSIP</w:t>
            </w:r>
          </w:p>
        </w:tc>
        <w:tc>
          <w:tcPr>
            <w:tcW w:w="3832" w:type="dxa"/>
          </w:tcPr>
          <w:p w14:paraId="7AA1F669" w14:textId="77777777" w:rsidR="007E207E" w:rsidRPr="00E42670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>Security identifier associated with the event</w:t>
            </w:r>
          </w:p>
        </w:tc>
        <w:tc>
          <w:tcPr>
            <w:tcW w:w="3420" w:type="dxa"/>
          </w:tcPr>
          <w:p w14:paraId="32771EEB" w14:textId="42B69CB7" w:rsidR="007E207E" w:rsidRPr="00D63976" w:rsidRDefault="007E207E" w:rsidP="0065040D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2D099E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7E207E" w14:paraId="4ED4A6B1" w14:textId="77777777" w:rsidTr="0065040D">
        <w:trPr>
          <w:trHeight w:val="267"/>
        </w:trPr>
        <w:tc>
          <w:tcPr>
            <w:tcW w:w="2898" w:type="dxa"/>
          </w:tcPr>
          <w:p w14:paraId="0FFA2D16" w14:textId="77777777" w:rsidR="007E207E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Call Type</w:t>
            </w:r>
          </w:p>
        </w:tc>
        <w:tc>
          <w:tcPr>
            <w:tcW w:w="3832" w:type="dxa"/>
          </w:tcPr>
          <w:p w14:paraId="0BA063B6" w14:textId="77777777" w:rsidR="007E207E" w:rsidRPr="00E42670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Indicates whether the event is a Partial Call or Full Call.</w:t>
            </w:r>
          </w:p>
        </w:tc>
        <w:tc>
          <w:tcPr>
            <w:tcW w:w="3420" w:type="dxa"/>
          </w:tcPr>
          <w:p w14:paraId="231DF1DE" w14:textId="0A37DF21" w:rsidR="007E207E" w:rsidRPr="00D63976" w:rsidRDefault="007E207E" w:rsidP="0065040D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2D099E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7E207E" w14:paraId="4ADDC322" w14:textId="77777777" w:rsidTr="0065040D">
        <w:trPr>
          <w:trHeight w:val="267"/>
        </w:trPr>
        <w:tc>
          <w:tcPr>
            <w:tcW w:w="2898" w:type="dxa"/>
          </w:tcPr>
          <w:p w14:paraId="4F0BB45C" w14:textId="77777777" w:rsidR="007E207E" w:rsidRPr="00EC2779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Redemption Date</w:t>
            </w:r>
          </w:p>
        </w:tc>
        <w:tc>
          <w:tcPr>
            <w:tcW w:w="3832" w:type="dxa"/>
          </w:tcPr>
          <w:p w14:paraId="0F130205" w14:textId="77777777" w:rsidR="007E207E" w:rsidRPr="00E42670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 xml:space="preserve">Date of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redemption </w:t>
            </w: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 xml:space="preserve">payment </w:t>
            </w:r>
          </w:p>
        </w:tc>
        <w:tc>
          <w:tcPr>
            <w:tcW w:w="3420" w:type="dxa"/>
          </w:tcPr>
          <w:p w14:paraId="67413010" w14:textId="33F44102" w:rsidR="007E207E" w:rsidRPr="00D63976" w:rsidRDefault="007E207E" w:rsidP="0065040D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2D099E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7E207E" w14:paraId="1CB7A2FB" w14:textId="77777777" w:rsidTr="0065040D">
        <w:trPr>
          <w:trHeight w:val="267"/>
        </w:trPr>
        <w:tc>
          <w:tcPr>
            <w:tcW w:w="2898" w:type="dxa"/>
          </w:tcPr>
          <w:p w14:paraId="3893C9B7" w14:textId="77777777" w:rsidR="007E207E" w:rsidRPr="00EC2779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Publication Date</w:t>
            </w:r>
          </w:p>
        </w:tc>
        <w:tc>
          <w:tcPr>
            <w:tcW w:w="3832" w:type="dxa"/>
          </w:tcPr>
          <w:p w14:paraId="18AE4D92" w14:textId="40B4F9AA" w:rsidR="007E207E" w:rsidRPr="00E42670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Date that the redemption is published. Transfer of ownership will </w:t>
            </w:r>
            <w:proofErr w:type="gramStart"/>
            <w:r>
              <w:rPr>
                <w:b w:val="0"/>
                <w:bCs w:val="0"/>
                <w:color w:val="auto"/>
                <w:sz w:val="20"/>
                <w:szCs w:val="20"/>
              </w:rPr>
              <w:t>stop</w:t>
            </w:r>
            <w:proofErr w:type="gramEnd"/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and the lottery is run on this date for partial calls.  </w:t>
            </w:r>
          </w:p>
        </w:tc>
        <w:tc>
          <w:tcPr>
            <w:tcW w:w="3420" w:type="dxa"/>
          </w:tcPr>
          <w:p w14:paraId="71E29694" w14:textId="0079A18B" w:rsidR="007E207E" w:rsidRPr="00906EC0" w:rsidRDefault="007E207E" w:rsidP="0065040D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2D099E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ield </w:t>
            </w:r>
          </w:p>
        </w:tc>
      </w:tr>
      <w:tr w:rsidR="007E207E" w14:paraId="1B5FD82B" w14:textId="77777777" w:rsidTr="0065040D">
        <w:trPr>
          <w:trHeight w:val="179"/>
        </w:trPr>
        <w:tc>
          <w:tcPr>
            <w:tcW w:w="2898" w:type="dxa"/>
          </w:tcPr>
          <w:p w14:paraId="4BF42A5C" w14:textId="77777777" w:rsidR="007E207E" w:rsidRPr="00EC2779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Principal Rate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per Unit</w:t>
            </w:r>
          </w:p>
        </w:tc>
        <w:tc>
          <w:tcPr>
            <w:tcW w:w="3832" w:type="dxa"/>
          </w:tcPr>
          <w:p w14:paraId="7109E795" w14:textId="77777777" w:rsidR="007E207E" w:rsidRPr="00C933F2" w:rsidRDefault="007E207E" w:rsidP="006504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Rate of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color w:val="auto"/>
              </w:rPr>
              <w:t>principal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paid per</w:t>
            </w:r>
            <w:r>
              <w:rPr>
                <w:rFonts w:ascii="Arial Narrow" w:eastAsiaTheme="majorEastAsia" w:hAnsi="Arial Narrow" w:cstheme="majorBidi"/>
                <w:color w:val="auto"/>
              </w:rPr>
              <w:t xml:space="preserve"> unit</w:t>
            </w:r>
          </w:p>
        </w:tc>
        <w:tc>
          <w:tcPr>
            <w:tcW w:w="3420" w:type="dxa"/>
          </w:tcPr>
          <w:p w14:paraId="24062901" w14:textId="37CFB846" w:rsidR="007E207E" w:rsidRPr="00906EC0" w:rsidRDefault="007E207E" w:rsidP="0065040D">
            <w:pPr>
              <w:pStyle w:val="Heading1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 w:rsidR="002D099E"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7E207E" w14:paraId="2E03F7F2" w14:textId="77777777" w:rsidTr="0065040D">
        <w:trPr>
          <w:trHeight w:val="267"/>
        </w:trPr>
        <w:tc>
          <w:tcPr>
            <w:tcW w:w="2898" w:type="dxa"/>
          </w:tcPr>
          <w:p w14:paraId="46F4A411" w14:textId="77777777" w:rsidR="007E207E" w:rsidRPr="00EC2779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Accrued Interest Per Unit</w:t>
            </w:r>
          </w:p>
        </w:tc>
        <w:tc>
          <w:tcPr>
            <w:tcW w:w="3832" w:type="dxa"/>
          </w:tcPr>
          <w:p w14:paraId="3246EDBA" w14:textId="1D3B805E" w:rsidR="007E207E" w:rsidRPr="00D4281F" w:rsidRDefault="007E207E" w:rsidP="0065040D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4281F">
              <w:rPr>
                <w:b w:val="0"/>
                <w:bCs w:val="0"/>
                <w:color w:val="auto"/>
                <w:sz w:val="20"/>
                <w:szCs w:val="20"/>
              </w:rPr>
              <w:t>Off cycle interest</w:t>
            </w:r>
            <w:r w:rsidR="00626362">
              <w:rPr>
                <w:b w:val="0"/>
                <w:bCs w:val="0"/>
                <w:color w:val="auto"/>
                <w:sz w:val="20"/>
                <w:szCs w:val="20"/>
              </w:rPr>
              <w:t xml:space="preserve"> or dividend</w:t>
            </w:r>
            <w:r w:rsidRPr="00D4281F">
              <w:rPr>
                <w:b w:val="0"/>
                <w:bCs w:val="0"/>
                <w:color w:val="auto"/>
                <w:sz w:val="20"/>
                <w:szCs w:val="20"/>
              </w:rPr>
              <w:t xml:space="preserve"> rate per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unit</w:t>
            </w:r>
          </w:p>
        </w:tc>
        <w:tc>
          <w:tcPr>
            <w:tcW w:w="3420" w:type="dxa"/>
          </w:tcPr>
          <w:p w14:paraId="15889CDC" w14:textId="77777777" w:rsidR="007E207E" w:rsidRDefault="007E207E" w:rsidP="0065040D">
            <w:pPr>
              <w:pStyle w:val="Heading1"/>
              <w:jc w:val="both"/>
              <w:rPr>
                <w:color w:val="FF0000"/>
                <w:sz w:val="20"/>
                <w:szCs w:val="20"/>
              </w:rPr>
            </w:pPr>
            <w:r w:rsidRPr="00626362">
              <w:rPr>
                <w:color w:val="FF0000"/>
                <w:sz w:val="20"/>
                <w:szCs w:val="20"/>
              </w:rPr>
              <w:t>Required for off cycle interest events</w:t>
            </w:r>
            <w:r w:rsidR="00626362" w:rsidRPr="00626362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="00626362" w:rsidRPr="00626362">
              <w:rPr>
                <w:color w:val="FF0000"/>
                <w:sz w:val="20"/>
                <w:szCs w:val="20"/>
              </w:rPr>
              <w:t>only</w:t>
            </w:r>
            <w:proofErr w:type="gramEnd"/>
          </w:p>
          <w:p w14:paraId="661AD255" w14:textId="438E4BF2" w:rsidR="00626362" w:rsidRPr="00626362" w:rsidRDefault="00626362" w:rsidP="0065040D">
            <w:pPr>
              <w:pStyle w:val="Heading1"/>
              <w:jc w:val="both"/>
            </w:pPr>
            <w:r w:rsidRPr="00626362">
              <w:rPr>
                <w:color w:val="FF0000"/>
                <w:sz w:val="20"/>
                <w:szCs w:val="20"/>
              </w:rPr>
              <w:t xml:space="preserve">On cycle interest </w:t>
            </w:r>
            <w:r>
              <w:rPr>
                <w:color w:val="FF0000"/>
                <w:sz w:val="20"/>
                <w:szCs w:val="20"/>
              </w:rPr>
              <w:t>must</w:t>
            </w:r>
            <w:r w:rsidRPr="00626362">
              <w:rPr>
                <w:color w:val="FF0000"/>
                <w:sz w:val="20"/>
                <w:szCs w:val="20"/>
              </w:rPr>
              <w:t xml:space="preserve"> not be included</w:t>
            </w:r>
            <w:r>
              <w:t xml:space="preserve"> </w:t>
            </w:r>
          </w:p>
        </w:tc>
      </w:tr>
      <w:tr w:rsidR="002D099E" w14:paraId="70DF2458" w14:textId="77777777" w:rsidTr="0065040D">
        <w:trPr>
          <w:trHeight w:val="620"/>
        </w:trPr>
        <w:tc>
          <w:tcPr>
            <w:tcW w:w="2898" w:type="dxa"/>
          </w:tcPr>
          <w:p w14:paraId="694BDC6C" w14:textId="77777777" w:rsidR="002D099E" w:rsidRPr="00EC2779" w:rsidRDefault="002D099E" w:rsidP="002D099E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Agent #</w:t>
            </w:r>
          </w:p>
        </w:tc>
        <w:tc>
          <w:tcPr>
            <w:tcW w:w="3832" w:type="dxa"/>
          </w:tcPr>
          <w:p w14:paraId="1E540F73" w14:textId="5B16BCD7" w:rsidR="002D099E" w:rsidRPr="002117F3" w:rsidRDefault="002D099E" w:rsidP="002D099E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Agent number – used to identify the address that certificates or payment instructions must be sent to</w:t>
            </w:r>
          </w:p>
        </w:tc>
        <w:tc>
          <w:tcPr>
            <w:tcW w:w="3420" w:type="dxa"/>
          </w:tcPr>
          <w:p w14:paraId="7AAD994D" w14:textId="3852B8E6" w:rsidR="002D099E" w:rsidRPr="0070684B" w:rsidRDefault="002D099E" w:rsidP="002D099E">
            <w:pPr>
              <w:pStyle w:val="Heading1"/>
              <w:jc w:val="both"/>
            </w:pP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– please provide either </w:t>
            </w:r>
            <w:r w:rsidRPr="0070684B">
              <w:rPr>
                <w:b w:val="0"/>
                <w:bCs w:val="0"/>
                <w:color w:val="FF0000"/>
                <w:sz w:val="20"/>
                <w:szCs w:val="20"/>
              </w:rPr>
              <w:t>DDA or Redemption Agent Number</w:t>
            </w:r>
          </w:p>
        </w:tc>
      </w:tr>
      <w:tr w:rsidR="002D099E" w14:paraId="77C853C9" w14:textId="77777777" w:rsidTr="0065040D">
        <w:trPr>
          <w:trHeight w:val="267"/>
        </w:trPr>
        <w:tc>
          <w:tcPr>
            <w:tcW w:w="2898" w:type="dxa"/>
          </w:tcPr>
          <w:p w14:paraId="3B822A19" w14:textId="77777777" w:rsidR="002D099E" w:rsidRDefault="002D099E" w:rsidP="002D099E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Called Amount</w:t>
            </w:r>
          </w:p>
        </w:tc>
        <w:tc>
          <w:tcPr>
            <w:tcW w:w="3832" w:type="dxa"/>
          </w:tcPr>
          <w:p w14:paraId="0B95CABD" w14:textId="131FE4BF" w:rsidR="002D099E" w:rsidRPr="00193D3C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Position amount to be redeemed. </w:t>
            </w:r>
          </w:p>
        </w:tc>
        <w:tc>
          <w:tcPr>
            <w:tcW w:w="3420" w:type="dxa"/>
          </w:tcPr>
          <w:p w14:paraId="0C8F7D58" w14:textId="494460BB" w:rsidR="002D099E" w:rsidRPr="00D63976" w:rsidRDefault="002D099E" w:rsidP="002D099E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 xml:space="preserve">Required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B157D9">
              <w:rPr>
                <w:b w:val="0"/>
                <w:bCs w:val="0"/>
                <w:color w:val="FF0000"/>
                <w:sz w:val="20"/>
                <w:szCs w:val="20"/>
              </w:rPr>
              <w:t>ield</w:t>
            </w:r>
          </w:p>
        </w:tc>
      </w:tr>
      <w:tr w:rsidR="002D099E" w14:paraId="33F5EA3A" w14:textId="77777777" w:rsidTr="0065040D">
        <w:trPr>
          <w:trHeight w:val="267"/>
        </w:trPr>
        <w:tc>
          <w:tcPr>
            <w:tcW w:w="2898" w:type="dxa"/>
          </w:tcPr>
          <w:p w14:paraId="5B433669" w14:textId="77777777" w:rsidR="002D099E" w:rsidRDefault="002D099E" w:rsidP="002D099E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Conditional Indicator</w:t>
            </w:r>
          </w:p>
        </w:tc>
        <w:tc>
          <w:tcPr>
            <w:tcW w:w="3832" w:type="dxa"/>
          </w:tcPr>
          <w:p w14:paraId="3C8B45AB" w14:textId="2A0373BE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Indicates if the redemption is dependent on another event.  </w:t>
            </w:r>
          </w:p>
          <w:p w14:paraId="45FC7DB3" w14:textId="77777777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026F07EF" w14:textId="77777777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yes, add “</w:t>
            </w:r>
            <w:proofErr w:type="gramStart"/>
            <w:r>
              <w:rPr>
                <w:rFonts w:ascii="Arial Narrow" w:eastAsiaTheme="majorEastAsia" w:hAnsi="Arial Narrow" w:cstheme="majorBidi"/>
                <w:color w:val="auto"/>
              </w:rPr>
              <w:t>Y”</w:t>
            </w:r>
            <w:proofErr w:type="gramEnd"/>
          </w:p>
          <w:p w14:paraId="78900F5F" w14:textId="77777777" w:rsidR="002D099E" w:rsidRPr="00193D3C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If no, leave the field blank </w:t>
            </w:r>
          </w:p>
        </w:tc>
        <w:tc>
          <w:tcPr>
            <w:tcW w:w="3420" w:type="dxa"/>
          </w:tcPr>
          <w:p w14:paraId="49AAAE84" w14:textId="77777777" w:rsidR="002D099E" w:rsidRPr="00D63976" w:rsidRDefault="002D099E" w:rsidP="002D099E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Optional Field</w:t>
            </w:r>
          </w:p>
        </w:tc>
      </w:tr>
      <w:tr w:rsidR="002D099E" w14:paraId="67705C4A" w14:textId="77777777" w:rsidTr="0065040D">
        <w:trPr>
          <w:trHeight w:val="50"/>
        </w:trPr>
        <w:tc>
          <w:tcPr>
            <w:tcW w:w="2898" w:type="dxa"/>
          </w:tcPr>
          <w:p w14:paraId="7C27789A" w14:textId="77777777" w:rsidR="002D099E" w:rsidRDefault="002D099E" w:rsidP="002D099E">
            <w:pPr>
              <w:pStyle w:val="Heading1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Revision Indicator</w:t>
            </w:r>
          </w:p>
        </w:tc>
        <w:tc>
          <w:tcPr>
            <w:tcW w:w="3832" w:type="dxa"/>
          </w:tcPr>
          <w:p w14:paraId="114A9B5E" w14:textId="77777777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 xml:space="preserve">Indicates if there is an existing announcement that needs to be modified. </w:t>
            </w:r>
          </w:p>
          <w:p w14:paraId="76371C84" w14:textId="77777777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3B4DFD13" w14:textId="77777777" w:rsidR="002D099E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yes, add “</w:t>
            </w:r>
            <w:proofErr w:type="gramStart"/>
            <w:r>
              <w:rPr>
                <w:rFonts w:ascii="Arial Narrow" w:eastAsiaTheme="majorEastAsia" w:hAnsi="Arial Narrow" w:cstheme="majorBidi"/>
                <w:color w:val="auto"/>
              </w:rPr>
              <w:t>R”</w:t>
            </w:r>
            <w:proofErr w:type="gramEnd"/>
          </w:p>
          <w:p w14:paraId="39F284F7" w14:textId="77777777" w:rsidR="002D099E" w:rsidRPr="00193D3C" w:rsidRDefault="002D099E" w:rsidP="002D0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ajorEastAsia" w:hAnsi="Arial Narrow" w:cstheme="majorBidi"/>
                <w:color w:val="auto"/>
              </w:rPr>
            </w:pPr>
            <w:r>
              <w:rPr>
                <w:rFonts w:ascii="Arial Narrow" w:eastAsiaTheme="majorEastAsia" w:hAnsi="Arial Narrow" w:cstheme="majorBidi"/>
                <w:color w:val="auto"/>
              </w:rPr>
              <w:t>If no, leave the field blank</w:t>
            </w:r>
          </w:p>
        </w:tc>
        <w:tc>
          <w:tcPr>
            <w:tcW w:w="3420" w:type="dxa"/>
          </w:tcPr>
          <w:p w14:paraId="27E3C103" w14:textId="77777777" w:rsidR="002D099E" w:rsidRPr="00D63976" w:rsidRDefault="002D099E" w:rsidP="002D099E">
            <w:pPr>
              <w:pStyle w:val="Heading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Optional Field</w:t>
            </w:r>
          </w:p>
        </w:tc>
      </w:tr>
    </w:tbl>
    <w:p w14:paraId="70524C75" w14:textId="77777777" w:rsidR="002D099E" w:rsidRDefault="002D099E" w:rsidP="007321D9">
      <w:pPr>
        <w:jc w:val="both"/>
      </w:pPr>
      <w:bookmarkStart w:id="3" w:name="_Hlk161036892"/>
    </w:p>
    <w:p w14:paraId="6DA02FAA" w14:textId="1C0BBBC9" w:rsidR="00E26C36" w:rsidRPr="00E26C36" w:rsidRDefault="00E26C36" w:rsidP="007321D9">
      <w:pPr>
        <w:jc w:val="both"/>
      </w:pPr>
      <w:r>
        <w:t>Any questions regarding this guide or the Announcement</w:t>
      </w:r>
      <w:r w:rsidR="002D099E">
        <w:t>s</w:t>
      </w:r>
      <w:r>
        <w:t xml:space="preserve"> process</w:t>
      </w:r>
      <w:r w:rsidR="002D099E">
        <w:t>/es</w:t>
      </w:r>
      <w:r>
        <w:t xml:space="preserve"> should be directed via email</w:t>
      </w:r>
      <w:r w:rsidR="002D099E">
        <w:t xml:space="preserve"> to</w:t>
      </w:r>
      <w:r>
        <w:t xml:space="preserve"> </w:t>
      </w:r>
      <w:hyperlink r:id="rId14" w:history="1">
        <w:r w:rsidR="008803B6" w:rsidRPr="002B5510">
          <w:rPr>
            <w:rStyle w:val="Hyperlink"/>
          </w:rPr>
          <w:t>redemptionnotification@dtcc.com</w:t>
        </w:r>
      </w:hyperlink>
      <w:bookmarkEnd w:id="3"/>
      <w:r w:rsidR="008803B6">
        <w:t>.</w:t>
      </w:r>
    </w:p>
    <w:sectPr w:rsidR="00E26C36" w:rsidRPr="00E26C36" w:rsidSect="00030D2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810" w:left="1440" w:header="576" w:footer="1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7819" w14:textId="77777777" w:rsidR="00597E8E" w:rsidRDefault="00597E8E" w:rsidP="00AE0097">
      <w:r>
        <w:separator/>
      </w:r>
    </w:p>
    <w:p w14:paraId="75104EE4" w14:textId="77777777" w:rsidR="00597E8E" w:rsidRDefault="00597E8E"/>
    <w:p w14:paraId="0DAF6BAE" w14:textId="77777777" w:rsidR="00597E8E" w:rsidRDefault="00597E8E"/>
    <w:p w14:paraId="1DC2A697" w14:textId="77777777" w:rsidR="00597E8E" w:rsidRDefault="00597E8E"/>
  </w:endnote>
  <w:endnote w:type="continuationSeparator" w:id="0">
    <w:p w14:paraId="21988AC0" w14:textId="77777777" w:rsidR="00597E8E" w:rsidRDefault="00597E8E" w:rsidP="00AE0097">
      <w:r>
        <w:continuationSeparator/>
      </w:r>
    </w:p>
    <w:p w14:paraId="740FBA78" w14:textId="77777777" w:rsidR="00597E8E" w:rsidRDefault="00597E8E"/>
    <w:p w14:paraId="1A717BD1" w14:textId="77777777" w:rsidR="00597E8E" w:rsidRDefault="00597E8E"/>
    <w:p w14:paraId="0EA7BBE6" w14:textId="77777777" w:rsidR="00597E8E" w:rsidRDefault="00597E8E"/>
  </w:endnote>
  <w:endnote w:type="continuationNotice" w:id="1">
    <w:p w14:paraId="570B99CF" w14:textId="77777777" w:rsidR="00597E8E" w:rsidRDefault="00597E8E"/>
    <w:p w14:paraId="73188DE3" w14:textId="77777777" w:rsidR="00597E8E" w:rsidRDefault="00597E8E"/>
    <w:p w14:paraId="100828B1" w14:textId="77777777" w:rsidR="00597E8E" w:rsidRDefault="00597E8E"/>
    <w:p w14:paraId="240DBF15" w14:textId="77777777" w:rsidR="00597E8E" w:rsidRDefault="00597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2755" w14:textId="5AF013CE" w:rsidR="003D68F8" w:rsidRPr="0036635D" w:rsidRDefault="004B5DFE" w:rsidP="003D68F8">
    <w:pPr>
      <w:framePr w:wrap="none" w:vAnchor="text" w:hAnchor="margin" w:xAlign="right" w:y="1"/>
      <w:ind w:left="8064" w:firstLine="576"/>
      <w:jc w:val="center"/>
      <w:rPr>
        <w:rFonts w:ascii="Arial Narrow" w:hAnsi="Arial Narrow" w:cstheme="minorHAnsi"/>
        <w:b/>
        <w:bCs/>
        <w:color w:val="1A4B3F"/>
        <w:sz w:val="18"/>
        <w:szCs w:val="18"/>
      </w:rPr>
    </w:pPr>
    <w:r>
      <w:rPr>
        <w:rFonts w:ascii="Arial Narrow" w:hAnsi="Arial Narrow" w:cstheme="minorHAnsi"/>
        <w:b/>
        <w:bCs/>
        <w:noProof/>
        <w:color w:val="1A4B3F"/>
        <w:sz w:val="18"/>
        <w:szCs w:val="18"/>
      </w:rPr>
      <mc:AlternateContent>
        <mc:Choice Requires="wps">
          <w:drawing>
            <wp:anchor distT="0" distB="0" distL="114300" distR="114300" simplePos="0" relativeHeight="251667458" behindDoc="0" locked="0" layoutInCell="0" allowOverlap="1" wp14:anchorId="4734A0CC" wp14:editId="5D168C0D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4" name="MSIPCMb74642e3912cea7c7411b023" descr="{&quot;HashCode&quot;:-10109136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33505" w14:textId="32952A8D" w:rsidR="004B5DFE" w:rsidRPr="00AB22D8" w:rsidRDefault="00AB22D8" w:rsidP="00AB22D8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AB22D8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4A0CC" id="_x0000_t202" coordsize="21600,21600" o:spt="202" path="m,l,21600r21600,l21600,xe">
              <v:stroke joinstyle="miter"/>
              <v:path gradientshapeok="t" o:connecttype="rect"/>
            </v:shapetype>
            <v:shape id="MSIPCMb74642e3912cea7c7411b023" o:spid="_x0000_s1026" type="#_x0000_t202" alt="{&quot;HashCode&quot;:-101091367,&quot;Height&quot;:792.0,&quot;Width&quot;:612.0,&quot;Placement&quot;:&quot;Footer&quot;,&quot;Index&quot;:&quot;Primary&quot;,&quot;Section&quot;:1,&quot;Top&quot;:0.0,&quot;Left&quot;:0.0}" style="position:absolute;left:0;text-align:left;margin-left:0;margin-top:757.15pt;width:612pt;height:19.85pt;z-index:251667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FA9D7feAAAACwEAAA8AAAAAAAAAAAAAAAAAcgQAAGRycy9kb3ducmV2LnhtbFBLBQYA&#10;AAAABAAEAPMAAAB9BQAAAAA=&#10;" o:allowincell="f" filled="f" stroked="f" strokeweight=".5pt">
              <v:textbox inset="20pt,0,,0">
                <w:txbxContent>
                  <w:p w14:paraId="40033505" w14:textId="32952A8D" w:rsidR="004B5DFE" w:rsidRPr="00AB22D8" w:rsidRDefault="00AB22D8" w:rsidP="00AB22D8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AB22D8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80D">
      <w:rPr>
        <w:rFonts w:ascii="Arial Narrow" w:hAnsi="Arial Narrow" w:cstheme="minorHAnsi"/>
        <w:b/>
        <w:bCs/>
        <w:noProof/>
        <w:color w:val="1A4B3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89B14D2" wp14:editId="3B63785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Text Box 2" descr="{&quot;HashCode&quot;:-10109136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327667" w14:textId="6F53156E" w:rsidR="00BE380D" w:rsidRPr="00BE380D" w:rsidRDefault="00BE380D" w:rsidP="00BE380D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BE380D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B14D2" id="Text Box 2" o:spid="_x0000_s1027" type="#_x0000_t202" alt="{&quot;HashCode&quot;:-101091367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C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" o:allowincell="f" filled="f" stroked="f" strokeweight=".5pt">
              <v:textbox inset="20pt,0,,0">
                <w:txbxContent>
                  <w:p w14:paraId="3B327667" w14:textId="6F53156E" w:rsidR="00BE380D" w:rsidRPr="00BE380D" w:rsidRDefault="00BE380D" w:rsidP="00BE380D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BE380D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fldChar w:fldCharType="begin"/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instrText xml:space="preserve"> PAGE   \* MERGEFORMAT </w:instrText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fldChar w:fldCharType="separate"/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t>1</w:t>
    </w:r>
    <w:r w:rsidR="003D68F8" w:rsidRPr="0036635D">
      <w:rPr>
        <w:rFonts w:ascii="Arial Narrow" w:hAnsi="Arial Narrow" w:cstheme="minorHAnsi"/>
        <w:b/>
        <w:bCs/>
        <w:noProof/>
        <w:color w:val="1A4B3F"/>
        <w:sz w:val="18"/>
        <w:szCs w:val="18"/>
      </w:rPr>
      <w:fldChar w:fldCharType="end"/>
    </w:r>
  </w:p>
  <w:p w14:paraId="311CA1A5" w14:textId="1329A104" w:rsidR="00812799" w:rsidRPr="00941E4F" w:rsidRDefault="003D68F8" w:rsidP="00941E4F">
    <w:pPr>
      <w:ind w:right="360"/>
      <w:jc w:val="center"/>
      <w:rPr>
        <w:rFonts w:ascii="Arial Narrow" w:hAnsi="Arial Narrow" w:cstheme="minorHAnsi"/>
        <w:b/>
        <w:bCs/>
        <w:color w:val="1A4B3F"/>
      </w:rPr>
    </w:pPr>
    <w:r w:rsidRPr="0036635D">
      <w:rPr>
        <w:rFonts w:ascii="Arial Narrow" w:hAnsi="Arial Narrow" w:cstheme="minorHAnsi"/>
        <w:b/>
        <w:bCs/>
        <w:color w:val="1A4B3F"/>
      </w:rPr>
      <w:t>F</w:t>
    </w:r>
    <w:r w:rsidR="0036635D" w:rsidRPr="0036635D">
      <w:rPr>
        <w:rFonts w:ascii="Arial Narrow" w:hAnsi="Arial Narrow" w:cstheme="minorHAnsi"/>
        <w:b/>
        <w:bCs/>
        <w:color w:val="1A4B3F"/>
      </w:rPr>
      <w:t>inancial Markets. Forward</w:t>
    </w:r>
    <w:r w:rsidRPr="0036635D">
      <w:rPr>
        <w:rFonts w:ascii="Arial Narrow" w:hAnsi="Arial Narrow" w:cstheme="minorHAnsi"/>
        <w:b/>
        <w:bCs/>
        <w:color w:val="1A4B3F"/>
      </w:rPr>
      <w:t>.</w:t>
    </w:r>
    <w:r w:rsidR="0036635D">
      <w:rPr>
        <w:rFonts w:ascii="Arial Narrow" w:hAnsi="Arial Narrow" w:cstheme="minorHAnsi"/>
        <w:b/>
        <w:bCs/>
        <w:color w:val="1A4B3F"/>
      </w:rPr>
      <w:t xml:space="preserve"> </w:t>
    </w:r>
    <w:r w:rsidR="0036635D">
      <w:rPr>
        <w:rFonts w:ascii="Arial Narrow" w:hAnsi="Arial Narrow" w:cstheme="minorHAnsi"/>
        <w:b/>
        <w:bCs/>
        <w:color w:val="1A4B3F"/>
        <w:vertAlign w:val="superscript"/>
      </w:rPr>
      <w:t>™️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2F1F" w14:textId="28329A6C" w:rsidR="00941E4F" w:rsidRDefault="004B5D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0" allowOverlap="1" wp14:anchorId="385AE9D7" wp14:editId="43908BBB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5" name="MSIPCMfcbd4c68b22589056d026860" descr="{&quot;HashCode&quot;:-10109136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3EC55" w14:textId="27B6A8F1" w:rsidR="004B5DFE" w:rsidRPr="00AB22D8" w:rsidRDefault="00AB22D8" w:rsidP="00AB22D8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AB22D8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AE9D7" id="_x0000_t202" coordsize="21600,21600" o:spt="202" path="m,l,21600r21600,l21600,xe">
              <v:stroke joinstyle="miter"/>
              <v:path gradientshapeok="t" o:connecttype="rect"/>
            </v:shapetype>
            <v:shape id="MSIPCMfcbd4c68b22589056d026860" o:spid="_x0000_s1028" type="#_x0000_t202" alt="{&quot;HashCode&quot;:-101091367,&quot;Height&quot;:792.0,&quot;Width&quot;:612.0,&quot;Placement&quot;:&quot;Footer&quot;,&quot;Index&quot;:&quot;FirstPage&quot;,&quot;Section&quot;:1,&quot;Top&quot;:0.0,&quot;Left&quot;:0.0}" style="position:absolute;margin-left:0;margin-top:757.15pt;width:612pt;height:19.85pt;z-index:251668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" o:allowincell="f" filled="f" stroked="f" strokeweight=".5pt">
              <v:textbox inset="20pt,0,,0">
                <w:txbxContent>
                  <w:p w14:paraId="6233EC55" w14:textId="27B6A8F1" w:rsidR="004B5DFE" w:rsidRPr="00AB22D8" w:rsidRDefault="00AB22D8" w:rsidP="00AB22D8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AB22D8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80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61C5476" wp14:editId="3C71F25E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3" name="Text Box 3" descr="{&quot;HashCode&quot;:-10109136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2FF5C" w14:textId="0D0B0FDA" w:rsidR="00BE380D" w:rsidRPr="00BE380D" w:rsidRDefault="00BE380D" w:rsidP="00BE380D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BE380D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C5476" id="Text Box 3" o:spid="_x0000_s1029" type="#_x0000_t202" alt="{&quot;HashCode&quot;:-101091367,&quot;Height&quot;:792.0,&quot;Width&quot;:612.0,&quot;Placement&quot;:&quot;Footer&quot;,&quot;Index&quot;:&quot;FirstPage&quot;,&quot;Section&quot;:1,&quot;Top&quot;:0.0,&quot;Left&quot;:0.0}" style="position:absolute;margin-left:0;margin-top:757.1pt;width:612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" o:allowincell="f" filled="f" stroked="f" strokeweight=".5pt">
              <v:textbox inset="20pt,0,,0">
                <w:txbxContent>
                  <w:p w14:paraId="0292FF5C" w14:textId="0D0B0FDA" w:rsidR="00BE380D" w:rsidRPr="00BE380D" w:rsidRDefault="00BE380D" w:rsidP="00BE380D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BE380D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9F5C" w14:textId="77777777" w:rsidR="00597E8E" w:rsidRDefault="00597E8E" w:rsidP="00AE0097">
      <w:r>
        <w:separator/>
      </w:r>
    </w:p>
    <w:p w14:paraId="646E6F40" w14:textId="77777777" w:rsidR="00597E8E" w:rsidRDefault="00597E8E"/>
    <w:p w14:paraId="7BAEDA7D" w14:textId="77777777" w:rsidR="00597E8E" w:rsidRDefault="00597E8E"/>
    <w:p w14:paraId="7E00F15B" w14:textId="77777777" w:rsidR="00597E8E" w:rsidRDefault="00597E8E"/>
  </w:footnote>
  <w:footnote w:type="continuationSeparator" w:id="0">
    <w:p w14:paraId="56E2949F" w14:textId="77777777" w:rsidR="00597E8E" w:rsidRDefault="00597E8E" w:rsidP="00AE0097">
      <w:r>
        <w:continuationSeparator/>
      </w:r>
    </w:p>
    <w:p w14:paraId="4D6C7B91" w14:textId="77777777" w:rsidR="00597E8E" w:rsidRDefault="00597E8E"/>
    <w:p w14:paraId="55CD416A" w14:textId="77777777" w:rsidR="00597E8E" w:rsidRDefault="00597E8E"/>
    <w:p w14:paraId="3E53743F" w14:textId="77777777" w:rsidR="00597E8E" w:rsidRDefault="00597E8E"/>
  </w:footnote>
  <w:footnote w:type="continuationNotice" w:id="1">
    <w:p w14:paraId="5961E780" w14:textId="77777777" w:rsidR="00597E8E" w:rsidRDefault="00597E8E"/>
    <w:p w14:paraId="1BFAFB22" w14:textId="77777777" w:rsidR="00597E8E" w:rsidRDefault="00597E8E"/>
    <w:p w14:paraId="068114D5" w14:textId="77777777" w:rsidR="00597E8E" w:rsidRDefault="00597E8E"/>
    <w:p w14:paraId="2108DBD0" w14:textId="77777777" w:rsidR="00597E8E" w:rsidRDefault="00597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B56" w14:textId="77777777" w:rsidR="00625700" w:rsidRDefault="00625700"/>
  <w:p w14:paraId="71153E71" w14:textId="77777777" w:rsidR="00625700" w:rsidRDefault="00625700"/>
  <w:p w14:paraId="57096AD6" w14:textId="77777777" w:rsidR="00625700" w:rsidRDefault="00625700"/>
  <w:p w14:paraId="1F548244" w14:textId="77777777" w:rsidR="00625700" w:rsidRDefault="00625700"/>
  <w:p w14:paraId="08161B1C" w14:textId="77777777" w:rsidR="00812799" w:rsidRDefault="00812799"/>
  <w:p w14:paraId="531AC1AF" w14:textId="77777777" w:rsidR="00812799" w:rsidRDefault="00812799"/>
  <w:p w14:paraId="44853F79" w14:textId="77777777" w:rsidR="00812799" w:rsidRDefault="008127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CoverTitleChar"/>
        <w:rFonts w:asciiTheme="minorHAnsi" w:eastAsia="Calibri" w:hAnsiTheme="minorHAnsi" w:cstheme="minorHAnsi"/>
        <w:b w:val="0"/>
        <w:bCs w:val="0"/>
        <w:sz w:val="20"/>
        <w:szCs w:val="20"/>
      </w:rPr>
      <w:alias w:val="Title"/>
      <w:id w:val="-19251017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overTitleChar"/>
      </w:rPr>
    </w:sdtEndPr>
    <w:sdtContent>
      <w:p w14:paraId="3D84F620" w14:textId="673F9BAE" w:rsidR="00812799" w:rsidRPr="00570D2A" w:rsidRDefault="009227CC" w:rsidP="00570D2A">
        <w:pPr>
          <w:spacing w:after="720"/>
          <w:jc w:val="right"/>
          <w:rPr>
            <w:rFonts w:asciiTheme="minorHAnsi" w:eastAsia="Calibri" w:hAnsiTheme="minorHAnsi" w:cstheme="minorHAnsi"/>
            <w:color w:val="0E5447"/>
          </w:rPr>
        </w:pPr>
        <w:r>
          <w:rPr>
            <w:rStyle w:val="CoverTitleChar"/>
            <w:rFonts w:asciiTheme="minorHAnsi" w:eastAsia="Calibri" w:hAnsiTheme="minorHAnsi" w:cstheme="minorHAnsi"/>
            <w:b w:val="0"/>
            <w:bCs w:val="0"/>
            <w:sz w:val="20"/>
            <w:szCs w:val="20"/>
          </w:rPr>
          <w:t>AGENT REFERENCE GUIDE:                        REDCAL LITE FILE</w:t>
        </w:r>
      </w:p>
    </w:sdtContent>
  </w:sdt>
  <w:p w14:paraId="30E2F66E" w14:textId="77777777" w:rsidR="00812799" w:rsidRDefault="008127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73FD" w14:textId="06EC28EC" w:rsidR="00E77551" w:rsidRDefault="00417DDF">
    <w:r>
      <w:rPr>
        <w:noProof/>
      </w:rPr>
      <w:drawing>
        <wp:anchor distT="0" distB="0" distL="114300" distR="114300" simplePos="0" relativeHeight="251658240" behindDoc="0" locked="1" layoutInCell="1" allowOverlap="1" wp14:anchorId="2CEA8D99" wp14:editId="7BAFFBFC">
          <wp:simplePos x="0" y="0"/>
          <wp:positionH relativeFrom="column">
            <wp:posOffset>-894080</wp:posOffset>
          </wp:positionH>
          <wp:positionV relativeFrom="page">
            <wp:posOffset>-243840</wp:posOffset>
          </wp:positionV>
          <wp:extent cx="7723505" cy="1820545"/>
          <wp:effectExtent l="0" t="0" r="0" b="0"/>
          <wp:wrapNone/>
          <wp:docPr id="1886157115" name="Picture 1886157115" descr="A white background with a black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a black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05" cy="182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74044" w14:textId="77777777" w:rsidR="00417DDF" w:rsidRDefault="00417DDF"/>
  <w:p w14:paraId="544D1962" w14:textId="77777777" w:rsidR="00417DDF" w:rsidRDefault="00417DDF"/>
  <w:p w14:paraId="4FD94B0C" w14:textId="77777777" w:rsidR="00417DDF" w:rsidRDefault="00417DDF"/>
  <w:p w14:paraId="5D27D347" w14:textId="77777777" w:rsidR="00417DDF" w:rsidRDefault="00417DDF"/>
  <w:p w14:paraId="3C8DD975" w14:textId="77777777" w:rsidR="00417DDF" w:rsidRDefault="00417DDF"/>
  <w:p w14:paraId="2F05A733" w14:textId="77777777" w:rsidR="00417DDF" w:rsidRDefault="00417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E4E8D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88A6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511E1"/>
    <w:multiLevelType w:val="multilevel"/>
    <w:tmpl w:val="3F12F766"/>
    <w:lvl w:ilvl="0">
      <w:start w:val="1"/>
      <w:numFmt w:val="decimal"/>
      <w:pStyle w:val="TblMulti-NumberedList"/>
      <w:lvlText w:val="%1."/>
      <w:lvlJc w:val="left"/>
      <w:pPr>
        <w:ind w:left="216" w:hanging="216"/>
      </w:pPr>
      <w:rPr>
        <w:rFonts w:ascii="Calibri" w:hAnsi="Calibri" w:hint="default"/>
        <w:caps w:val="0"/>
        <w:vanish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Calibri" w:hAnsi="Calibri"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ind w:left="648" w:hanging="216"/>
      </w:pPr>
      <w:rPr>
        <w:rFonts w:ascii="Calibri" w:hAnsi="Calibri" w:hint="default"/>
        <w:color w:val="auto"/>
        <w:sz w:val="20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alibri" w:hAnsi="Calibri" w:hint="default"/>
        <w:color w:val="auto"/>
        <w:sz w:val="20"/>
      </w:rPr>
    </w:lvl>
    <w:lvl w:ilvl="5">
      <w:start w:val="1"/>
      <w:numFmt w:val="decimal"/>
      <w:lvlText w:val="%6."/>
      <w:lvlJc w:val="left"/>
      <w:pPr>
        <w:ind w:left="1296" w:hanging="216"/>
      </w:pPr>
      <w:rPr>
        <w:rFonts w:ascii="Calibri" w:hAnsi="Calibri" w:hint="default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1512" w:hanging="216"/>
      </w:pPr>
      <w:rPr>
        <w:rFonts w:ascii="Calibri" w:hAnsi="Calibri" w:hint="default"/>
        <w:sz w:val="20"/>
      </w:rPr>
    </w:lvl>
    <w:lvl w:ilvl="7">
      <w:start w:val="1"/>
      <w:numFmt w:val="lowerRoman"/>
      <w:lvlText w:val="%8."/>
      <w:lvlJc w:val="left"/>
      <w:pPr>
        <w:ind w:left="1728" w:hanging="216"/>
      </w:pPr>
      <w:rPr>
        <w:rFonts w:ascii="Calibri" w:hAnsi="Calibri" w:hint="default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  <w:sz w:val="20"/>
        <w:u w:val="none"/>
      </w:rPr>
    </w:lvl>
  </w:abstractNum>
  <w:abstractNum w:abstractNumId="3" w15:restartNumberingAfterBreak="0">
    <w:nsid w:val="038D6611"/>
    <w:multiLevelType w:val="hybridMultilevel"/>
    <w:tmpl w:val="B8284DF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92450BF"/>
    <w:multiLevelType w:val="multilevel"/>
    <w:tmpl w:val="33B2A616"/>
    <w:lvl w:ilvl="0">
      <w:start w:val="1"/>
      <w:numFmt w:val="none"/>
      <w:pStyle w:val="S4Multi-NumberedList1-a-i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B24C3E"/>
    <w:multiLevelType w:val="multilevel"/>
    <w:tmpl w:val="D798968E"/>
    <w:lvl w:ilvl="0">
      <w:start w:val="1"/>
      <w:numFmt w:val="bullet"/>
      <w:pStyle w:val="TblMulti-BulletedList"/>
      <w:lvlText w:val=""/>
      <w:lvlJc w:val="left"/>
      <w:pPr>
        <w:ind w:left="216" w:hanging="216"/>
      </w:pPr>
      <w:rPr>
        <w:rFonts w:ascii="Symbol" w:hAnsi="Symbol" w:hint="default"/>
        <w:caps w:val="0"/>
        <w:vanish w:val="0"/>
        <w:color w:val="auto"/>
        <w:sz w:val="20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864" w:hanging="216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</w:rPr>
    </w:lvl>
  </w:abstractNum>
  <w:abstractNum w:abstractNumId="6" w15:restartNumberingAfterBreak="0">
    <w:nsid w:val="140B16F7"/>
    <w:multiLevelType w:val="multilevel"/>
    <w:tmpl w:val="B964CEBE"/>
    <w:lvl w:ilvl="0">
      <w:start w:val="1"/>
      <w:numFmt w:val="none"/>
      <w:pStyle w:val="zzzMulti-NumberedList1-a-i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40D708C"/>
    <w:multiLevelType w:val="multilevel"/>
    <w:tmpl w:val="BCC44C40"/>
    <w:lvl w:ilvl="0">
      <w:start w:val="1"/>
      <w:numFmt w:val="decimal"/>
      <w:pStyle w:val="Hdg1"/>
      <w:lvlText w:val="Section %1"/>
      <w:lvlJc w:val="left"/>
      <w:pPr>
        <w:ind w:left="810" w:hanging="360"/>
      </w:pPr>
      <w:rPr>
        <w:rFonts w:ascii="Times New Roman" w:hAnsi="Times New Roman" w:cstheme="minorHAnsi" w:hint="default"/>
        <w:b/>
        <w:i w:val="0"/>
        <w:caps w:val="0"/>
        <w:color w:val="0E5447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2">
      <w:start w:val="1"/>
      <w:numFmt w:val="decimal"/>
      <w:pStyle w:val="Hdg3"/>
      <w:lvlText w:val="%1.%2.%3"/>
      <w:lvlJc w:val="left"/>
      <w:pPr>
        <w:ind w:left="189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3">
      <w:start w:val="1"/>
      <w:numFmt w:val="decimal"/>
      <w:pStyle w:val="Hdg4"/>
      <w:lvlText w:val="%1.%2.%3.%4"/>
      <w:lvlJc w:val="left"/>
      <w:pPr>
        <w:ind w:left="1890" w:hanging="360"/>
      </w:pPr>
      <w:rPr>
        <w:rFonts w:hint="default"/>
        <w:i w:val="0"/>
        <w:sz w:val="22"/>
        <w:szCs w:val="20"/>
      </w:rPr>
    </w:lvl>
    <w:lvl w:ilvl="4">
      <w:start w:val="1"/>
      <w:numFmt w:val="decimal"/>
      <w:pStyle w:val="Hdg5"/>
      <w:lvlText w:val="%1.%2.%3.%4.%5"/>
      <w:lvlJc w:val="left"/>
      <w:pPr>
        <w:ind w:left="261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610" w:hanging="360"/>
      </w:pPr>
      <w:rPr>
        <w:rFonts w:ascii="Times New Roman" w:hAnsi="Times New Roman" w:hint="default"/>
        <w:sz w:val="20"/>
      </w:rPr>
    </w:lvl>
    <w:lvl w:ilvl="6">
      <w:start w:val="1"/>
      <w:numFmt w:val="bullet"/>
      <w:lvlText w:val=""/>
      <w:lvlJc w:val="left"/>
      <w:pPr>
        <w:ind w:left="297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8" w15:restartNumberingAfterBreak="0">
    <w:nsid w:val="1AA13CB2"/>
    <w:multiLevelType w:val="hybridMultilevel"/>
    <w:tmpl w:val="48624AD8"/>
    <w:lvl w:ilvl="0" w:tplc="B2B08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92D3C"/>
    <w:multiLevelType w:val="hybridMultilevel"/>
    <w:tmpl w:val="E6A60468"/>
    <w:lvl w:ilvl="0" w:tplc="7F2C4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842807"/>
    <w:multiLevelType w:val="multilevel"/>
    <w:tmpl w:val="25E4F236"/>
    <w:lvl w:ilvl="0">
      <w:start w:val="1"/>
      <w:numFmt w:val="decimal"/>
      <w:pStyle w:val="S2Multi-NumberedList1-a-i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2927299"/>
    <w:multiLevelType w:val="multilevel"/>
    <w:tmpl w:val="C088A230"/>
    <w:lvl w:ilvl="0">
      <w:start w:val="1"/>
      <w:numFmt w:val="none"/>
      <w:pStyle w:val="S5Multi-NumberedList1-a-i"/>
      <w:lvlText w:val="1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8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39663C31"/>
    <w:multiLevelType w:val="hybridMultilevel"/>
    <w:tmpl w:val="F6C0CC68"/>
    <w:lvl w:ilvl="0" w:tplc="AE4AFF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A8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A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2FDF"/>
    <w:multiLevelType w:val="multilevel"/>
    <w:tmpl w:val="86CCE2D8"/>
    <w:styleLink w:val="Style2"/>
    <w:lvl w:ilvl="0">
      <w:start w:val="1"/>
      <w:numFmt w:val="decimal"/>
      <w:lvlText w:val="Section %1"/>
      <w:lvlJc w:val="left"/>
      <w:pPr>
        <w:ind w:left="810" w:hanging="360"/>
      </w:pPr>
      <w:rPr>
        <w:rFonts w:asciiTheme="majorHAnsi" w:hAnsiTheme="majorHAnsi" w:cstheme="minorHAnsi" w:hint="default"/>
        <w:b/>
        <w:i w:val="0"/>
        <w:caps/>
        <w:color w:val="0096D6"/>
        <w:sz w:val="28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Calibri" w:hAnsi="Calibri" w:cs="Calibri" w:hint="default"/>
        <w:b/>
        <w:i w:val="0"/>
        <w:sz w:val="28"/>
        <w:szCs w:val="24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ascii="Calibri" w:hAnsi="Calibri" w:cs="Calibri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  <w:i w:val="0"/>
        <w:sz w:val="22"/>
        <w:szCs w:val="20"/>
      </w:rPr>
    </w:lvl>
    <w:lvl w:ilvl="4">
      <w:start w:val="1"/>
      <w:numFmt w:val="decimal"/>
      <w:lvlText w:val="%1.%2.%3.%4.%5"/>
      <w:lvlJc w:val="left"/>
      <w:pPr>
        <w:ind w:left="2250" w:hanging="36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ind w:left="2610" w:hanging="360"/>
      </w:pPr>
      <w:rPr>
        <w:rFonts w:ascii="Times New Roman" w:hAnsi="Times New Roman" w:hint="default"/>
        <w:sz w:val="20"/>
      </w:rPr>
    </w:lvl>
    <w:lvl w:ilvl="6">
      <w:start w:val="1"/>
      <w:numFmt w:val="bullet"/>
      <w:lvlText w:val=""/>
      <w:lvlJc w:val="left"/>
      <w:pPr>
        <w:ind w:left="297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14" w15:restartNumberingAfterBreak="0">
    <w:nsid w:val="4C871064"/>
    <w:multiLevelType w:val="multilevel"/>
    <w:tmpl w:val="871468F0"/>
    <w:lvl w:ilvl="0">
      <w:start w:val="1"/>
      <w:numFmt w:val="none"/>
      <w:pStyle w:val="S3Multi-NumberedList1-a-i"/>
      <w:lvlText w:val="1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32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</w:abstractNum>
  <w:abstractNum w:abstractNumId="15" w15:restartNumberingAfterBreak="0">
    <w:nsid w:val="4EC77DEC"/>
    <w:multiLevelType w:val="multilevel"/>
    <w:tmpl w:val="384AFB24"/>
    <w:lvl w:ilvl="0">
      <w:start w:val="1"/>
      <w:numFmt w:val="none"/>
      <w:pStyle w:val="S1Multi-NumberedList1-a-i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62120A5B"/>
    <w:multiLevelType w:val="multilevel"/>
    <w:tmpl w:val="C9B22F04"/>
    <w:lvl w:ilvl="0">
      <w:start w:val="1"/>
      <w:numFmt w:val="bullet"/>
      <w:pStyle w:val="Multi-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27B251E"/>
    <w:multiLevelType w:val="hybridMultilevel"/>
    <w:tmpl w:val="7FCAD920"/>
    <w:lvl w:ilvl="0" w:tplc="61A80802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8" w15:restartNumberingAfterBreak="0">
    <w:nsid w:val="78FD5E32"/>
    <w:multiLevelType w:val="hybridMultilevel"/>
    <w:tmpl w:val="B98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5DBF"/>
    <w:multiLevelType w:val="hybridMultilevel"/>
    <w:tmpl w:val="3BD6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9165">
    <w:abstractNumId w:val="5"/>
  </w:num>
  <w:num w:numId="2" w16cid:durableId="1233081875">
    <w:abstractNumId w:val="2"/>
  </w:num>
  <w:num w:numId="3" w16cid:durableId="1347713290">
    <w:abstractNumId w:val="0"/>
  </w:num>
  <w:num w:numId="4" w16cid:durableId="1709379987">
    <w:abstractNumId w:val="1"/>
  </w:num>
  <w:num w:numId="5" w16cid:durableId="40370497">
    <w:abstractNumId w:val="15"/>
  </w:num>
  <w:num w:numId="6" w16cid:durableId="923801526">
    <w:abstractNumId w:val="16"/>
  </w:num>
  <w:num w:numId="7" w16cid:durableId="514342415">
    <w:abstractNumId w:val="14"/>
  </w:num>
  <w:num w:numId="8" w16cid:durableId="776868291">
    <w:abstractNumId w:val="4"/>
  </w:num>
  <w:num w:numId="9" w16cid:durableId="907610395">
    <w:abstractNumId w:val="11"/>
  </w:num>
  <w:num w:numId="10" w16cid:durableId="275063660">
    <w:abstractNumId w:val="6"/>
  </w:num>
  <w:num w:numId="11" w16cid:durableId="314719674">
    <w:abstractNumId w:val="10"/>
  </w:num>
  <w:num w:numId="12" w16cid:durableId="165093234">
    <w:abstractNumId w:val="8"/>
  </w:num>
  <w:num w:numId="13" w16cid:durableId="1069621533">
    <w:abstractNumId w:val="9"/>
  </w:num>
  <w:num w:numId="14" w16cid:durableId="386270205">
    <w:abstractNumId w:val="17"/>
  </w:num>
  <w:num w:numId="15" w16cid:durableId="1401976590">
    <w:abstractNumId w:val="13"/>
  </w:num>
  <w:num w:numId="16" w16cid:durableId="2058895305">
    <w:abstractNumId w:val="7"/>
  </w:num>
  <w:num w:numId="17" w16cid:durableId="46074010">
    <w:abstractNumId w:val="12"/>
  </w:num>
  <w:num w:numId="18" w16cid:durableId="1249971260">
    <w:abstractNumId w:val="1"/>
  </w:num>
  <w:num w:numId="19" w16cid:durableId="77482375">
    <w:abstractNumId w:val="18"/>
  </w:num>
  <w:num w:numId="20" w16cid:durableId="1112363430">
    <w:abstractNumId w:val="3"/>
  </w:num>
  <w:num w:numId="21" w16cid:durableId="66416386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trackRevision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F"/>
    <w:rsid w:val="00001239"/>
    <w:rsid w:val="000029C5"/>
    <w:rsid w:val="0000330F"/>
    <w:rsid w:val="00003485"/>
    <w:rsid w:val="000036F4"/>
    <w:rsid w:val="00004567"/>
    <w:rsid w:val="0000490F"/>
    <w:rsid w:val="00004DCB"/>
    <w:rsid w:val="00005DD2"/>
    <w:rsid w:val="00005DF8"/>
    <w:rsid w:val="00007AEF"/>
    <w:rsid w:val="00007DD2"/>
    <w:rsid w:val="00011656"/>
    <w:rsid w:val="00011F71"/>
    <w:rsid w:val="00012A8B"/>
    <w:rsid w:val="00012AAA"/>
    <w:rsid w:val="00012FB1"/>
    <w:rsid w:val="00013493"/>
    <w:rsid w:val="000144F2"/>
    <w:rsid w:val="00015E30"/>
    <w:rsid w:val="00016282"/>
    <w:rsid w:val="00016929"/>
    <w:rsid w:val="00016AF3"/>
    <w:rsid w:val="00017BB3"/>
    <w:rsid w:val="00020B98"/>
    <w:rsid w:val="00020E67"/>
    <w:rsid w:val="00023CFD"/>
    <w:rsid w:val="0002473C"/>
    <w:rsid w:val="000263F6"/>
    <w:rsid w:val="000269A3"/>
    <w:rsid w:val="0002752A"/>
    <w:rsid w:val="00030474"/>
    <w:rsid w:val="00030D2F"/>
    <w:rsid w:val="00031851"/>
    <w:rsid w:val="000324C7"/>
    <w:rsid w:val="000341ED"/>
    <w:rsid w:val="00034BB5"/>
    <w:rsid w:val="00035691"/>
    <w:rsid w:val="000364E2"/>
    <w:rsid w:val="0003682A"/>
    <w:rsid w:val="00041ABD"/>
    <w:rsid w:val="00041DDF"/>
    <w:rsid w:val="00043099"/>
    <w:rsid w:val="0004386B"/>
    <w:rsid w:val="00043C4B"/>
    <w:rsid w:val="0004756D"/>
    <w:rsid w:val="0005143F"/>
    <w:rsid w:val="000533FB"/>
    <w:rsid w:val="0005402E"/>
    <w:rsid w:val="00054356"/>
    <w:rsid w:val="00055A09"/>
    <w:rsid w:val="000569FB"/>
    <w:rsid w:val="00056F72"/>
    <w:rsid w:val="00057372"/>
    <w:rsid w:val="0005742B"/>
    <w:rsid w:val="00057B95"/>
    <w:rsid w:val="00060679"/>
    <w:rsid w:val="000625A7"/>
    <w:rsid w:val="00063EE5"/>
    <w:rsid w:val="00064B55"/>
    <w:rsid w:val="00064BB5"/>
    <w:rsid w:val="0006579C"/>
    <w:rsid w:val="00067E5E"/>
    <w:rsid w:val="0007142A"/>
    <w:rsid w:val="00071704"/>
    <w:rsid w:val="00071AA6"/>
    <w:rsid w:val="0007217A"/>
    <w:rsid w:val="00074935"/>
    <w:rsid w:val="00081AAD"/>
    <w:rsid w:val="000832F6"/>
    <w:rsid w:val="000841EE"/>
    <w:rsid w:val="00084615"/>
    <w:rsid w:val="00085A1E"/>
    <w:rsid w:val="00086864"/>
    <w:rsid w:val="00086A6B"/>
    <w:rsid w:val="00086FFC"/>
    <w:rsid w:val="00087E21"/>
    <w:rsid w:val="00087E6B"/>
    <w:rsid w:val="0009168A"/>
    <w:rsid w:val="00091D76"/>
    <w:rsid w:val="00094082"/>
    <w:rsid w:val="000942A0"/>
    <w:rsid w:val="000946BA"/>
    <w:rsid w:val="00094715"/>
    <w:rsid w:val="000949DF"/>
    <w:rsid w:val="00095948"/>
    <w:rsid w:val="000A148D"/>
    <w:rsid w:val="000A177F"/>
    <w:rsid w:val="000A28EE"/>
    <w:rsid w:val="000A647E"/>
    <w:rsid w:val="000A7125"/>
    <w:rsid w:val="000A713A"/>
    <w:rsid w:val="000A731D"/>
    <w:rsid w:val="000B1CB9"/>
    <w:rsid w:val="000B206F"/>
    <w:rsid w:val="000B27D2"/>
    <w:rsid w:val="000B304A"/>
    <w:rsid w:val="000B4E69"/>
    <w:rsid w:val="000B5420"/>
    <w:rsid w:val="000B6D91"/>
    <w:rsid w:val="000B7713"/>
    <w:rsid w:val="000B798D"/>
    <w:rsid w:val="000B7AF2"/>
    <w:rsid w:val="000C0179"/>
    <w:rsid w:val="000C1831"/>
    <w:rsid w:val="000C1D7E"/>
    <w:rsid w:val="000C2548"/>
    <w:rsid w:val="000C2A03"/>
    <w:rsid w:val="000C3858"/>
    <w:rsid w:val="000C504D"/>
    <w:rsid w:val="000C534E"/>
    <w:rsid w:val="000C5AA0"/>
    <w:rsid w:val="000D0A5A"/>
    <w:rsid w:val="000D1CB1"/>
    <w:rsid w:val="000D2751"/>
    <w:rsid w:val="000D2BF1"/>
    <w:rsid w:val="000D36F1"/>
    <w:rsid w:val="000D3E8E"/>
    <w:rsid w:val="000D4B4E"/>
    <w:rsid w:val="000D4E59"/>
    <w:rsid w:val="000D539B"/>
    <w:rsid w:val="000D652D"/>
    <w:rsid w:val="000D70CB"/>
    <w:rsid w:val="000E20E4"/>
    <w:rsid w:val="000E32F3"/>
    <w:rsid w:val="000E3368"/>
    <w:rsid w:val="000E78B3"/>
    <w:rsid w:val="000F01B5"/>
    <w:rsid w:val="000F15EA"/>
    <w:rsid w:val="000F4EA8"/>
    <w:rsid w:val="000F5802"/>
    <w:rsid w:val="000F795B"/>
    <w:rsid w:val="001003F2"/>
    <w:rsid w:val="00101265"/>
    <w:rsid w:val="0010153E"/>
    <w:rsid w:val="00101601"/>
    <w:rsid w:val="00102008"/>
    <w:rsid w:val="001045FB"/>
    <w:rsid w:val="001076AB"/>
    <w:rsid w:val="001077E8"/>
    <w:rsid w:val="0011104F"/>
    <w:rsid w:val="001111D5"/>
    <w:rsid w:val="0011127B"/>
    <w:rsid w:val="001125BD"/>
    <w:rsid w:val="00114500"/>
    <w:rsid w:val="00114C53"/>
    <w:rsid w:val="00114D8E"/>
    <w:rsid w:val="0011718B"/>
    <w:rsid w:val="00117BE4"/>
    <w:rsid w:val="00120029"/>
    <w:rsid w:val="00120323"/>
    <w:rsid w:val="001206CC"/>
    <w:rsid w:val="00122D61"/>
    <w:rsid w:val="00123636"/>
    <w:rsid w:val="00124686"/>
    <w:rsid w:val="00124871"/>
    <w:rsid w:val="00126DDE"/>
    <w:rsid w:val="00130EF6"/>
    <w:rsid w:val="00131245"/>
    <w:rsid w:val="0013171F"/>
    <w:rsid w:val="0013245F"/>
    <w:rsid w:val="00132B17"/>
    <w:rsid w:val="00134D44"/>
    <w:rsid w:val="0013506C"/>
    <w:rsid w:val="00137566"/>
    <w:rsid w:val="001441CA"/>
    <w:rsid w:val="0014654D"/>
    <w:rsid w:val="001470CE"/>
    <w:rsid w:val="0015137C"/>
    <w:rsid w:val="00151F75"/>
    <w:rsid w:val="00152E61"/>
    <w:rsid w:val="00155B1D"/>
    <w:rsid w:val="00157EB6"/>
    <w:rsid w:val="001632EE"/>
    <w:rsid w:val="00164C1B"/>
    <w:rsid w:val="00165382"/>
    <w:rsid w:val="001662E6"/>
    <w:rsid w:val="0016715C"/>
    <w:rsid w:val="0016778B"/>
    <w:rsid w:val="00167879"/>
    <w:rsid w:val="001741FB"/>
    <w:rsid w:val="00174CCD"/>
    <w:rsid w:val="00180269"/>
    <w:rsid w:val="00180340"/>
    <w:rsid w:val="00180517"/>
    <w:rsid w:val="00181343"/>
    <w:rsid w:val="00181705"/>
    <w:rsid w:val="00182387"/>
    <w:rsid w:val="001851FC"/>
    <w:rsid w:val="001879E2"/>
    <w:rsid w:val="00191025"/>
    <w:rsid w:val="00191842"/>
    <w:rsid w:val="0019359B"/>
    <w:rsid w:val="00193806"/>
    <w:rsid w:val="00193D3C"/>
    <w:rsid w:val="00195A05"/>
    <w:rsid w:val="00196BDB"/>
    <w:rsid w:val="00196FE5"/>
    <w:rsid w:val="00197A34"/>
    <w:rsid w:val="00197BAA"/>
    <w:rsid w:val="001A02A3"/>
    <w:rsid w:val="001A044A"/>
    <w:rsid w:val="001A18F3"/>
    <w:rsid w:val="001A39C2"/>
    <w:rsid w:val="001A499D"/>
    <w:rsid w:val="001A4D56"/>
    <w:rsid w:val="001A7909"/>
    <w:rsid w:val="001A7F29"/>
    <w:rsid w:val="001B01EE"/>
    <w:rsid w:val="001B0720"/>
    <w:rsid w:val="001B192B"/>
    <w:rsid w:val="001B1CAC"/>
    <w:rsid w:val="001B417D"/>
    <w:rsid w:val="001B43F1"/>
    <w:rsid w:val="001B5ADC"/>
    <w:rsid w:val="001C0442"/>
    <w:rsid w:val="001C0E18"/>
    <w:rsid w:val="001C1DD7"/>
    <w:rsid w:val="001C2FCB"/>
    <w:rsid w:val="001C523A"/>
    <w:rsid w:val="001C56AB"/>
    <w:rsid w:val="001C7A94"/>
    <w:rsid w:val="001C7EDB"/>
    <w:rsid w:val="001D1AEC"/>
    <w:rsid w:val="001D2862"/>
    <w:rsid w:val="001D2BDF"/>
    <w:rsid w:val="001D3C5C"/>
    <w:rsid w:val="001D4460"/>
    <w:rsid w:val="001D5126"/>
    <w:rsid w:val="001D5262"/>
    <w:rsid w:val="001D52F6"/>
    <w:rsid w:val="001D5536"/>
    <w:rsid w:val="001D64F5"/>
    <w:rsid w:val="001D6817"/>
    <w:rsid w:val="001E0358"/>
    <w:rsid w:val="001E04B9"/>
    <w:rsid w:val="001E0687"/>
    <w:rsid w:val="001E10FC"/>
    <w:rsid w:val="001E153D"/>
    <w:rsid w:val="001E30AE"/>
    <w:rsid w:val="001E48D3"/>
    <w:rsid w:val="001E73F3"/>
    <w:rsid w:val="001F2B81"/>
    <w:rsid w:val="001F50B6"/>
    <w:rsid w:val="001F7CF1"/>
    <w:rsid w:val="00200DF2"/>
    <w:rsid w:val="00201682"/>
    <w:rsid w:val="00204953"/>
    <w:rsid w:val="00205973"/>
    <w:rsid w:val="0020601C"/>
    <w:rsid w:val="00206D1A"/>
    <w:rsid w:val="00207732"/>
    <w:rsid w:val="00210275"/>
    <w:rsid w:val="00210CC9"/>
    <w:rsid w:val="00211187"/>
    <w:rsid w:val="002117F3"/>
    <w:rsid w:val="00213479"/>
    <w:rsid w:val="00215E22"/>
    <w:rsid w:val="0021603B"/>
    <w:rsid w:val="00216FD3"/>
    <w:rsid w:val="0021701E"/>
    <w:rsid w:val="00222FCC"/>
    <w:rsid w:val="00224C40"/>
    <w:rsid w:val="00225FAA"/>
    <w:rsid w:val="002279E1"/>
    <w:rsid w:val="00230594"/>
    <w:rsid w:val="0023114D"/>
    <w:rsid w:val="00231982"/>
    <w:rsid w:val="00232AD2"/>
    <w:rsid w:val="0023373E"/>
    <w:rsid w:val="00234E63"/>
    <w:rsid w:val="0023611D"/>
    <w:rsid w:val="002368B6"/>
    <w:rsid w:val="00236E7E"/>
    <w:rsid w:val="00237E2E"/>
    <w:rsid w:val="00240668"/>
    <w:rsid w:val="00242A5F"/>
    <w:rsid w:val="00242FD8"/>
    <w:rsid w:val="0024328B"/>
    <w:rsid w:val="002437CA"/>
    <w:rsid w:val="00243BFA"/>
    <w:rsid w:val="00245B6A"/>
    <w:rsid w:val="00245C8C"/>
    <w:rsid w:val="002468A5"/>
    <w:rsid w:val="00246FC3"/>
    <w:rsid w:val="002503E4"/>
    <w:rsid w:val="00252A42"/>
    <w:rsid w:val="00253C94"/>
    <w:rsid w:val="0025433D"/>
    <w:rsid w:val="00254956"/>
    <w:rsid w:val="00254F6C"/>
    <w:rsid w:val="00255102"/>
    <w:rsid w:val="00255769"/>
    <w:rsid w:val="00256B8F"/>
    <w:rsid w:val="00256F9D"/>
    <w:rsid w:val="0025748D"/>
    <w:rsid w:val="00260703"/>
    <w:rsid w:val="002619C0"/>
    <w:rsid w:val="00261D83"/>
    <w:rsid w:val="0026212A"/>
    <w:rsid w:val="00262C2A"/>
    <w:rsid w:val="00262F81"/>
    <w:rsid w:val="0026320D"/>
    <w:rsid w:val="002649F8"/>
    <w:rsid w:val="002656A5"/>
    <w:rsid w:val="002657BA"/>
    <w:rsid w:val="00266509"/>
    <w:rsid w:val="00266677"/>
    <w:rsid w:val="00271A73"/>
    <w:rsid w:val="002738E4"/>
    <w:rsid w:val="00274C7F"/>
    <w:rsid w:val="00274D1F"/>
    <w:rsid w:val="00274EAB"/>
    <w:rsid w:val="002769F7"/>
    <w:rsid w:val="00276A85"/>
    <w:rsid w:val="00281A8C"/>
    <w:rsid w:val="00281AF5"/>
    <w:rsid w:val="00282787"/>
    <w:rsid w:val="002837CB"/>
    <w:rsid w:val="002846D1"/>
    <w:rsid w:val="00284B93"/>
    <w:rsid w:val="00284ECF"/>
    <w:rsid w:val="00285A98"/>
    <w:rsid w:val="00287DC0"/>
    <w:rsid w:val="002919B3"/>
    <w:rsid w:val="00292CD8"/>
    <w:rsid w:val="0029337F"/>
    <w:rsid w:val="00293872"/>
    <w:rsid w:val="002938EF"/>
    <w:rsid w:val="002939C8"/>
    <w:rsid w:val="00294648"/>
    <w:rsid w:val="00294783"/>
    <w:rsid w:val="00295251"/>
    <w:rsid w:val="002957E1"/>
    <w:rsid w:val="002A08C9"/>
    <w:rsid w:val="002A0B4F"/>
    <w:rsid w:val="002A0E9E"/>
    <w:rsid w:val="002A1945"/>
    <w:rsid w:val="002A19B8"/>
    <w:rsid w:val="002A2340"/>
    <w:rsid w:val="002A359D"/>
    <w:rsid w:val="002A5F8E"/>
    <w:rsid w:val="002A71BE"/>
    <w:rsid w:val="002A74F0"/>
    <w:rsid w:val="002B0008"/>
    <w:rsid w:val="002B39ED"/>
    <w:rsid w:val="002B5269"/>
    <w:rsid w:val="002B7D60"/>
    <w:rsid w:val="002B7DC5"/>
    <w:rsid w:val="002C12B9"/>
    <w:rsid w:val="002C1F3D"/>
    <w:rsid w:val="002C53D9"/>
    <w:rsid w:val="002C5B6B"/>
    <w:rsid w:val="002C5E0B"/>
    <w:rsid w:val="002C6001"/>
    <w:rsid w:val="002C6A39"/>
    <w:rsid w:val="002D0810"/>
    <w:rsid w:val="002D099E"/>
    <w:rsid w:val="002D0AEE"/>
    <w:rsid w:val="002D1657"/>
    <w:rsid w:val="002D1A9A"/>
    <w:rsid w:val="002D2125"/>
    <w:rsid w:val="002D2FD5"/>
    <w:rsid w:val="002D44CB"/>
    <w:rsid w:val="002D60B1"/>
    <w:rsid w:val="002D6110"/>
    <w:rsid w:val="002D654B"/>
    <w:rsid w:val="002E1CD4"/>
    <w:rsid w:val="002E1EE7"/>
    <w:rsid w:val="002E28DF"/>
    <w:rsid w:val="002E29AF"/>
    <w:rsid w:val="002E316B"/>
    <w:rsid w:val="002E517C"/>
    <w:rsid w:val="002E6CF8"/>
    <w:rsid w:val="002F135F"/>
    <w:rsid w:val="002F14CC"/>
    <w:rsid w:val="002F1A0D"/>
    <w:rsid w:val="002F1C00"/>
    <w:rsid w:val="002F1D31"/>
    <w:rsid w:val="002F4102"/>
    <w:rsid w:val="002F414E"/>
    <w:rsid w:val="003009D6"/>
    <w:rsid w:val="00301A31"/>
    <w:rsid w:val="00302C46"/>
    <w:rsid w:val="00303404"/>
    <w:rsid w:val="003040DF"/>
    <w:rsid w:val="00304C22"/>
    <w:rsid w:val="00305FF7"/>
    <w:rsid w:val="003067CE"/>
    <w:rsid w:val="00307891"/>
    <w:rsid w:val="00307A4E"/>
    <w:rsid w:val="003100B2"/>
    <w:rsid w:val="00310565"/>
    <w:rsid w:val="00310E9F"/>
    <w:rsid w:val="003111DF"/>
    <w:rsid w:val="00311D06"/>
    <w:rsid w:val="003121DF"/>
    <w:rsid w:val="00312B59"/>
    <w:rsid w:val="0031381E"/>
    <w:rsid w:val="00313A0E"/>
    <w:rsid w:val="00313E9E"/>
    <w:rsid w:val="00314A00"/>
    <w:rsid w:val="003152D0"/>
    <w:rsid w:val="00320161"/>
    <w:rsid w:val="003201E1"/>
    <w:rsid w:val="00320F06"/>
    <w:rsid w:val="00322027"/>
    <w:rsid w:val="00322029"/>
    <w:rsid w:val="00323474"/>
    <w:rsid w:val="003235A1"/>
    <w:rsid w:val="00326184"/>
    <w:rsid w:val="00326A1F"/>
    <w:rsid w:val="00326AE2"/>
    <w:rsid w:val="00326BD7"/>
    <w:rsid w:val="003270CB"/>
    <w:rsid w:val="00327A4E"/>
    <w:rsid w:val="00327AD7"/>
    <w:rsid w:val="00332A78"/>
    <w:rsid w:val="003334E9"/>
    <w:rsid w:val="00335BB1"/>
    <w:rsid w:val="00336E36"/>
    <w:rsid w:val="0033721A"/>
    <w:rsid w:val="0033779B"/>
    <w:rsid w:val="00337D52"/>
    <w:rsid w:val="00340472"/>
    <w:rsid w:val="003416A5"/>
    <w:rsid w:val="00342986"/>
    <w:rsid w:val="00343C2B"/>
    <w:rsid w:val="00345D9D"/>
    <w:rsid w:val="00351D3F"/>
    <w:rsid w:val="00351F64"/>
    <w:rsid w:val="00352128"/>
    <w:rsid w:val="003523BC"/>
    <w:rsid w:val="00355B8C"/>
    <w:rsid w:val="00355F5D"/>
    <w:rsid w:val="0035687C"/>
    <w:rsid w:val="003571B5"/>
    <w:rsid w:val="003606D6"/>
    <w:rsid w:val="0036078E"/>
    <w:rsid w:val="00360B55"/>
    <w:rsid w:val="0036156E"/>
    <w:rsid w:val="003648D5"/>
    <w:rsid w:val="0036635D"/>
    <w:rsid w:val="003717FF"/>
    <w:rsid w:val="003722B2"/>
    <w:rsid w:val="00372EB1"/>
    <w:rsid w:val="00372F22"/>
    <w:rsid w:val="0037330D"/>
    <w:rsid w:val="00373B45"/>
    <w:rsid w:val="00375440"/>
    <w:rsid w:val="00380C89"/>
    <w:rsid w:val="003817CF"/>
    <w:rsid w:val="00382650"/>
    <w:rsid w:val="00382D88"/>
    <w:rsid w:val="003842D2"/>
    <w:rsid w:val="0038458F"/>
    <w:rsid w:val="00385D5F"/>
    <w:rsid w:val="00386FB7"/>
    <w:rsid w:val="00387C94"/>
    <w:rsid w:val="00390500"/>
    <w:rsid w:val="00391FDB"/>
    <w:rsid w:val="00392164"/>
    <w:rsid w:val="003939E7"/>
    <w:rsid w:val="00394BE0"/>
    <w:rsid w:val="003950B8"/>
    <w:rsid w:val="00395124"/>
    <w:rsid w:val="003962DC"/>
    <w:rsid w:val="00396302"/>
    <w:rsid w:val="003A1996"/>
    <w:rsid w:val="003A2CF3"/>
    <w:rsid w:val="003A35C5"/>
    <w:rsid w:val="003A51AC"/>
    <w:rsid w:val="003A5AC8"/>
    <w:rsid w:val="003A6D23"/>
    <w:rsid w:val="003A7545"/>
    <w:rsid w:val="003A7A2C"/>
    <w:rsid w:val="003B0EB9"/>
    <w:rsid w:val="003B1692"/>
    <w:rsid w:val="003B254A"/>
    <w:rsid w:val="003B2627"/>
    <w:rsid w:val="003B43AB"/>
    <w:rsid w:val="003B45F0"/>
    <w:rsid w:val="003B607D"/>
    <w:rsid w:val="003B63C4"/>
    <w:rsid w:val="003B68FD"/>
    <w:rsid w:val="003C2454"/>
    <w:rsid w:val="003D0105"/>
    <w:rsid w:val="003D04AE"/>
    <w:rsid w:val="003D1F97"/>
    <w:rsid w:val="003D29AE"/>
    <w:rsid w:val="003D2BC6"/>
    <w:rsid w:val="003D65D9"/>
    <w:rsid w:val="003D67A8"/>
    <w:rsid w:val="003D68F8"/>
    <w:rsid w:val="003E0205"/>
    <w:rsid w:val="003E087A"/>
    <w:rsid w:val="003E104E"/>
    <w:rsid w:val="003E13D7"/>
    <w:rsid w:val="003E21EC"/>
    <w:rsid w:val="003E3343"/>
    <w:rsid w:val="003E764C"/>
    <w:rsid w:val="003E7EF0"/>
    <w:rsid w:val="003F0438"/>
    <w:rsid w:val="003F271F"/>
    <w:rsid w:val="003F38B4"/>
    <w:rsid w:val="003F4608"/>
    <w:rsid w:val="003F4A15"/>
    <w:rsid w:val="003F4B7F"/>
    <w:rsid w:val="003F66BE"/>
    <w:rsid w:val="00400E10"/>
    <w:rsid w:val="0040111B"/>
    <w:rsid w:val="0040142E"/>
    <w:rsid w:val="00402D8E"/>
    <w:rsid w:val="004036FE"/>
    <w:rsid w:val="00403733"/>
    <w:rsid w:val="00403B28"/>
    <w:rsid w:val="00404632"/>
    <w:rsid w:val="00405236"/>
    <w:rsid w:val="004058C0"/>
    <w:rsid w:val="00406386"/>
    <w:rsid w:val="00407B58"/>
    <w:rsid w:val="00407DF6"/>
    <w:rsid w:val="00410232"/>
    <w:rsid w:val="00410A36"/>
    <w:rsid w:val="00410F45"/>
    <w:rsid w:val="00411BA3"/>
    <w:rsid w:val="0041296B"/>
    <w:rsid w:val="0041383C"/>
    <w:rsid w:val="00413A9B"/>
    <w:rsid w:val="00415492"/>
    <w:rsid w:val="004177ED"/>
    <w:rsid w:val="00417DDF"/>
    <w:rsid w:val="00420E11"/>
    <w:rsid w:val="00421640"/>
    <w:rsid w:val="00421C04"/>
    <w:rsid w:val="00421F59"/>
    <w:rsid w:val="004231C6"/>
    <w:rsid w:val="00423909"/>
    <w:rsid w:val="00423EE4"/>
    <w:rsid w:val="00423FFB"/>
    <w:rsid w:val="004245B0"/>
    <w:rsid w:val="004253A9"/>
    <w:rsid w:val="0042612E"/>
    <w:rsid w:val="00431240"/>
    <w:rsid w:val="0043261A"/>
    <w:rsid w:val="00432D30"/>
    <w:rsid w:val="00432FFF"/>
    <w:rsid w:val="0043460C"/>
    <w:rsid w:val="00434B7F"/>
    <w:rsid w:val="00434D07"/>
    <w:rsid w:val="00436E5E"/>
    <w:rsid w:val="0044243C"/>
    <w:rsid w:val="00442520"/>
    <w:rsid w:val="00442A67"/>
    <w:rsid w:val="0044466E"/>
    <w:rsid w:val="0044560E"/>
    <w:rsid w:val="00445C67"/>
    <w:rsid w:val="00450ED0"/>
    <w:rsid w:val="00451B93"/>
    <w:rsid w:val="00452B48"/>
    <w:rsid w:val="0045326E"/>
    <w:rsid w:val="0045329B"/>
    <w:rsid w:val="00453685"/>
    <w:rsid w:val="0045387C"/>
    <w:rsid w:val="00453FCC"/>
    <w:rsid w:val="00456745"/>
    <w:rsid w:val="00457547"/>
    <w:rsid w:val="004609EB"/>
    <w:rsid w:val="00460A0C"/>
    <w:rsid w:val="00460ECA"/>
    <w:rsid w:val="0046120C"/>
    <w:rsid w:val="00462097"/>
    <w:rsid w:val="00462514"/>
    <w:rsid w:val="00464C8B"/>
    <w:rsid w:val="00465361"/>
    <w:rsid w:val="00466433"/>
    <w:rsid w:val="0047082A"/>
    <w:rsid w:val="00471734"/>
    <w:rsid w:val="0047338B"/>
    <w:rsid w:val="00473400"/>
    <w:rsid w:val="00474C7A"/>
    <w:rsid w:val="00476578"/>
    <w:rsid w:val="00477BDF"/>
    <w:rsid w:val="00477E8C"/>
    <w:rsid w:val="004809F3"/>
    <w:rsid w:val="00482884"/>
    <w:rsid w:val="0048442F"/>
    <w:rsid w:val="0048451E"/>
    <w:rsid w:val="0048664E"/>
    <w:rsid w:val="004876F3"/>
    <w:rsid w:val="0049078C"/>
    <w:rsid w:val="004908A1"/>
    <w:rsid w:val="004921D2"/>
    <w:rsid w:val="004947B5"/>
    <w:rsid w:val="004953E7"/>
    <w:rsid w:val="00495810"/>
    <w:rsid w:val="0049698B"/>
    <w:rsid w:val="00497393"/>
    <w:rsid w:val="004A0884"/>
    <w:rsid w:val="004A19BF"/>
    <w:rsid w:val="004A2A45"/>
    <w:rsid w:val="004A30B2"/>
    <w:rsid w:val="004A31FA"/>
    <w:rsid w:val="004A3DE4"/>
    <w:rsid w:val="004A4674"/>
    <w:rsid w:val="004A4F24"/>
    <w:rsid w:val="004A5099"/>
    <w:rsid w:val="004A669D"/>
    <w:rsid w:val="004A6A2A"/>
    <w:rsid w:val="004A7245"/>
    <w:rsid w:val="004A75FA"/>
    <w:rsid w:val="004B5DFE"/>
    <w:rsid w:val="004B6EBE"/>
    <w:rsid w:val="004C0204"/>
    <w:rsid w:val="004C0B75"/>
    <w:rsid w:val="004C0C3A"/>
    <w:rsid w:val="004C24CE"/>
    <w:rsid w:val="004C27C7"/>
    <w:rsid w:val="004C2DD1"/>
    <w:rsid w:val="004C2E10"/>
    <w:rsid w:val="004C3DFE"/>
    <w:rsid w:val="004C40AD"/>
    <w:rsid w:val="004C4248"/>
    <w:rsid w:val="004C459E"/>
    <w:rsid w:val="004C5B30"/>
    <w:rsid w:val="004C5B86"/>
    <w:rsid w:val="004C67A0"/>
    <w:rsid w:val="004D043C"/>
    <w:rsid w:val="004D2CEE"/>
    <w:rsid w:val="004D43BA"/>
    <w:rsid w:val="004D464B"/>
    <w:rsid w:val="004D4C7A"/>
    <w:rsid w:val="004D5ED9"/>
    <w:rsid w:val="004D6640"/>
    <w:rsid w:val="004D6BDD"/>
    <w:rsid w:val="004E0109"/>
    <w:rsid w:val="004E0A0A"/>
    <w:rsid w:val="004E1961"/>
    <w:rsid w:val="004E41D4"/>
    <w:rsid w:val="004E5E7F"/>
    <w:rsid w:val="004E65D1"/>
    <w:rsid w:val="004E6718"/>
    <w:rsid w:val="004E7506"/>
    <w:rsid w:val="004E7FC7"/>
    <w:rsid w:val="004F05CE"/>
    <w:rsid w:val="004F0F18"/>
    <w:rsid w:val="004F10D8"/>
    <w:rsid w:val="004F19C1"/>
    <w:rsid w:val="004F24A1"/>
    <w:rsid w:val="004F2A74"/>
    <w:rsid w:val="004F2ED5"/>
    <w:rsid w:val="004F3598"/>
    <w:rsid w:val="004F52AE"/>
    <w:rsid w:val="004F5B64"/>
    <w:rsid w:val="004F7554"/>
    <w:rsid w:val="004F77BB"/>
    <w:rsid w:val="004F7E69"/>
    <w:rsid w:val="0050065E"/>
    <w:rsid w:val="005015C7"/>
    <w:rsid w:val="00503187"/>
    <w:rsid w:val="00503442"/>
    <w:rsid w:val="00503B33"/>
    <w:rsid w:val="00503F1B"/>
    <w:rsid w:val="00504C2C"/>
    <w:rsid w:val="00505625"/>
    <w:rsid w:val="005076DD"/>
    <w:rsid w:val="00507703"/>
    <w:rsid w:val="00507B6C"/>
    <w:rsid w:val="005109E9"/>
    <w:rsid w:val="00510E33"/>
    <w:rsid w:val="005124E6"/>
    <w:rsid w:val="0051388F"/>
    <w:rsid w:val="0051460C"/>
    <w:rsid w:val="0051572B"/>
    <w:rsid w:val="00515855"/>
    <w:rsid w:val="005166BC"/>
    <w:rsid w:val="005170EA"/>
    <w:rsid w:val="0052089A"/>
    <w:rsid w:val="00520B48"/>
    <w:rsid w:val="00520B5E"/>
    <w:rsid w:val="0052245D"/>
    <w:rsid w:val="00522919"/>
    <w:rsid w:val="00522EAB"/>
    <w:rsid w:val="005244B9"/>
    <w:rsid w:val="00525866"/>
    <w:rsid w:val="00525BA2"/>
    <w:rsid w:val="00525FA8"/>
    <w:rsid w:val="0052737A"/>
    <w:rsid w:val="005274B4"/>
    <w:rsid w:val="0053006A"/>
    <w:rsid w:val="00531098"/>
    <w:rsid w:val="005310D4"/>
    <w:rsid w:val="00531594"/>
    <w:rsid w:val="00532A4E"/>
    <w:rsid w:val="00536AF4"/>
    <w:rsid w:val="005376F3"/>
    <w:rsid w:val="00540142"/>
    <w:rsid w:val="00540A63"/>
    <w:rsid w:val="00540AE9"/>
    <w:rsid w:val="0054369E"/>
    <w:rsid w:val="00543DD3"/>
    <w:rsid w:val="0054594A"/>
    <w:rsid w:val="00550B11"/>
    <w:rsid w:val="00550DE1"/>
    <w:rsid w:val="00552446"/>
    <w:rsid w:val="005571B3"/>
    <w:rsid w:val="005614DF"/>
    <w:rsid w:val="00561733"/>
    <w:rsid w:val="00561790"/>
    <w:rsid w:val="0056221C"/>
    <w:rsid w:val="00562C98"/>
    <w:rsid w:val="0056337F"/>
    <w:rsid w:val="005637DC"/>
    <w:rsid w:val="005639ED"/>
    <w:rsid w:val="0056456E"/>
    <w:rsid w:val="00566C70"/>
    <w:rsid w:val="005672F3"/>
    <w:rsid w:val="00567453"/>
    <w:rsid w:val="00570412"/>
    <w:rsid w:val="00570D2A"/>
    <w:rsid w:val="005726DA"/>
    <w:rsid w:val="0057300F"/>
    <w:rsid w:val="00576AA4"/>
    <w:rsid w:val="005805B6"/>
    <w:rsid w:val="00580A4C"/>
    <w:rsid w:val="00584F99"/>
    <w:rsid w:val="005865CB"/>
    <w:rsid w:val="00592663"/>
    <w:rsid w:val="00592D29"/>
    <w:rsid w:val="0059360C"/>
    <w:rsid w:val="00593647"/>
    <w:rsid w:val="0059371F"/>
    <w:rsid w:val="0059415C"/>
    <w:rsid w:val="00594D89"/>
    <w:rsid w:val="005954FA"/>
    <w:rsid w:val="00595A15"/>
    <w:rsid w:val="00595BE4"/>
    <w:rsid w:val="005960ED"/>
    <w:rsid w:val="00596C0B"/>
    <w:rsid w:val="00596E16"/>
    <w:rsid w:val="00597E8E"/>
    <w:rsid w:val="005A0210"/>
    <w:rsid w:val="005A090F"/>
    <w:rsid w:val="005A1402"/>
    <w:rsid w:val="005A176E"/>
    <w:rsid w:val="005A2584"/>
    <w:rsid w:val="005A5352"/>
    <w:rsid w:val="005A55DE"/>
    <w:rsid w:val="005A5831"/>
    <w:rsid w:val="005A7338"/>
    <w:rsid w:val="005A782F"/>
    <w:rsid w:val="005A7F28"/>
    <w:rsid w:val="005B28CF"/>
    <w:rsid w:val="005B2B4B"/>
    <w:rsid w:val="005B336F"/>
    <w:rsid w:val="005B3877"/>
    <w:rsid w:val="005B4B55"/>
    <w:rsid w:val="005B510C"/>
    <w:rsid w:val="005B5490"/>
    <w:rsid w:val="005B5B3A"/>
    <w:rsid w:val="005B635E"/>
    <w:rsid w:val="005B6DF4"/>
    <w:rsid w:val="005C2084"/>
    <w:rsid w:val="005C3A40"/>
    <w:rsid w:val="005C41E1"/>
    <w:rsid w:val="005C41FB"/>
    <w:rsid w:val="005C5BE3"/>
    <w:rsid w:val="005C6199"/>
    <w:rsid w:val="005C7FB6"/>
    <w:rsid w:val="005D09CD"/>
    <w:rsid w:val="005D1785"/>
    <w:rsid w:val="005D3076"/>
    <w:rsid w:val="005D30DB"/>
    <w:rsid w:val="005D335F"/>
    <w:rsid w:val="005D45E7"/>
    <w:rsid w:val="005D4C30"/>
    <w:rsid w:val="005E023C"/>
    <w:rsid w:val="005E154B"/>
    <w:rsid w:val="005E4A62"/>
    <w:rsid w:val="005E6F1B"/>
    <w:rsid w:val="005E7680"/>
    <w:rsid w:val="005F3948"/>
    <w:rsid w:val="005F4291"/>
    <w:rsid w:val="005F5005"/>
    <w:rsid w:val="005F5918"/>
    <w:rsid w:val="005F6252"/>
    <w:rsid w:val="00601B8A"/>
    <w:rsid w:val="00605672"/>
    <w:rsid w:val="0060601B"/>
    <w:rsid w:val="00606761"/>
    <w:rsid w:val="0061151E"/>
    <w:rsid w:val="0061589A"/>
    <w:rsid w:val="00616EE1"/>
    <w:rsid w:val="00616FA0"/>
    <w:rsid w:val="00617871"/>
    <w:rsid w:val="006207F9"/>
    <w:rsid w:val="00625700"/>
    <w:rsid w:val="006257FF"/>
    <w:rsid w:val="00625983"/>
    <w:rsid w:val="00626099"/>
    <w:rsid w:val="0062634B"/>
    <w:rsid w:val="00626362"/>
    <w:rsid w:val="0062745E"/>
    <w:rsid w:val="00627597"/>
    <w:rsid w:val="00627E93"/>
    <w:rsid w:val="006300C1"/>
    <w:rsid w:val="006310EA"/>
    <w:rsid w:val="0063173A"/>
    <w:rsid w:val="00631772"/>
    <w:rsid w:val="00632DA9"/>
    <w:rsid w:val="006357C0"/>
    <w:rsid w:val="00635897"/>
    <w:rsid w:val="00635B5F"/>
    <w:rsid w:val="00637CFA"/>
    <w:rsid w:val="00640890"/>
    <w:rsid w:val="00640BF6"/>
    <w:rsid w:val="006424A9"/>
    <w:rsid w:val="0064285F"/>
    <w:rsid w:val="00642AE7"/>
    <w:rsid w:val="00643C60"/>
    <w:rsid w:val="00643DBF"/>
    <w:rsid w:val="00645AFD"/>
    <w:rsid w:val="00646D03"/>
    <w:rsid w:val="0065040D"/>
    <w:rsid w:val="006524C9"/>
    <w:rsid w:val="00653908"/>
    <w:rsid w:val="00654F5C"/>
    <w:rsid w:val="0066131D"/>
    <w:rsid w:val="00662B9B"/>
    <w:rsid w:val="006639B8"/>
    <w:rsid w:val="0066499A"/>
    <w:rsid w:val="0066553A"/>
    <w:rsid w:val="00672C90"/>
    <w:rsid w:val="00673A46"/>
    <w:rsid w:val="00674A54"/>
    <w:rsid w:val="00676A2D"/>
    <w:rsid w:val="00680ADF"/>
    <w:rsid w:val="00681DD1"/>
    <w:rsid w:val="00683370"/>
    <w:rsid w:val="0068597F"/>
    <w:rsid w:val="006869DA"/>
    <w:rsid w:val="00692BAC"/>
    <w:rsid w:val="00693C32"/>
    <w:rsid w:val="006958D3"/>
    <w:rsid w:val="00696183"/>
    <w:rsid w:val="006963CA"/>
    <w:rsid w:val="0069655A"/>
    <w:rsid w:val="00697216"/>
    <w:rsid w:val="006A0864"/>
    <w:rsid w:val="006A187D"/>
    <w:rsid w:val="006A1DD2"/>
    <w:rsid w:val="006A3CF5"/>
    <w:rsid w:val="006A3F23"/>
    <w:rsid w:val="006A467D"/>
    <w:rsid w:val="006A6C27"/>
    <w:rsid w:val="006B01F9"/>
    <w:rsid w:val="006B0883"/>
    <w:rsid w:val="006B08FD"/>
    <w:rsid w:val="006B2A5F"/>
    <w:rsid w:val="006B3651"/>
    <w:rsid w:val="006B4872"/>
    <w:rsid w:val="006B68C3"/>
    <w:rsid w:val="006B7124"/>
    <w:rsid w:val="006C1381"/>
    <w:rsid w:val="006C6081"/>
    <w:rsid w:val="006D0911"/>
    <w:rsid w:val="006D0DFE"/>
    <w:rsid w:val="006D1250"/>
    <w:rsid w:val="006D165A"/>
    <w:rsid w:val="006D21EC"/>
    <w:rsid w:val="006D2665"/>
    <w:rsid w:val="006D3B7B"/>
    <w:rsid w:val="006D4C29"/>
    <w:rsid w:val="006D5299"/>
    <w:rsid w:val="006D570D"/>
    <w:rsid w:val="006D6ECD"/>
    <w:rsid w:val="006E1237"/>
    <w:rsid w:val="006E2021"/>
    <w:rsid w:val="006E2BDA"/>
    <w:rsid w:val="006E3963"/>
    <w:rsid w:val="006E515F"/>
    <w:rsid w:val="006E669E"/>
    <w:rsid w:val="006E6DC3"/>
    <w:rsid w:val="006F0680"/>
    <w:rsid w:val="006F725D"/>
    <w:rsid w:val="0070160F"/>
    <w:rsid w:val="007026FE"/>
    <w:rsid w:val="0070351F"/>
    <w:rsid w:val="007035F9"/>
    <w:rsid w:val="00705DC0"/>
    <w:rsid w:val="00706295"/>
    <w:rsid w:val="007064E5"/>
    <w:rsid w:val="0070684B"/>
    <w:rsid w:val="00706A85"/>
    <w:rsid w:val="00707700"/>
    <w:rsid w:val="00713298"/>
    <w:rsid w:val="0071586B"/>
    <w:rsid w:val="0071677D"/>
    <w:rsid w:val="00716863"/>
    <w:rsid w:val="00716FA1"/>
    <w:rsid w:val="0072095E"/>
    <w:rsid w:val="00720E61"/>
    <w:rsid w:val="00721525"/>
    <w:rsid w:val="00721BE3"/>
    <w:rsid w:val="00721D99"/>
    <w:rsid w:val="00722C85"/>
    <w:rsid w:val="007257F6"/>
    <w:rsid w:val="00725B53"/>
    <w:rsid w:val="0072789C"/>
    <w:rsid w:val="00731812"/>
    <w:rsid w:val="007321D9"/>
    <w:rsid w:val="00734C77"/>
    <w:rsid w:val="00735E24"/>
    <w:rsid w:val="00737113"/>
    <w:rsid w:val="0073773A"/>
    <w:rsid w:val="00737D5D"/>
    <w:rsid w:val="00740788"/>
    <w:rsid w:val="00740D6D"/>
    <w:rsid w:val="00742405"/>
    <w:rsid w:val="007424C5"/>
    <w:rsid w:val="00742710"/>
    <w:rsid w:val="00742A42"/>
    <w:rsid w:val="00742ADB"/>
    <w:rsid w:val="00744793"/>
    <w:rsid w:val="00745578"/>
    <w:rsid w:val="00746649"/>
    <w:rsid w:val="00746ADF"/>
    <w:rsid w:val="00746C85"/>
    <w:rsid w:val="00746D4A"/>
    <w:rsid w:val="00746E69"/>
    <w:rsid w:val="0074782B"/>
    <w:rsid w:val="00751498"/>
    <w:rsid w:val="007521B5"/>
    <w:rsid w:val="007522B1"/>
    <w:rsid w:val="0075240E"/>
    <w:rsid w:val="007534F2"/>
    <w:rsid w:val="007540AB"/>
    <w:rsid w:val="00755DBB"/>
    <w:rsid w:val="007567A7"/>
    <w:rsid w:val="00756B0B"/>
    <w:rsid w:val="00760757"/>
    <w:rsid w:val="00762A2B"/>
    <w:rsid w:val="00762D97"/>
    <w:rsid w:val="00764800"/>
    <w:rsid w:val="00765593"/>
    <w:rsid w:val="00766FCD"/>
    <w:rsid w:val="00767FA8"/>
    <w:rsid w:val="00770A9F"/>
    <w:rsid w:val="00770F2D"/>
    <w:rsid w:val="007710F6"/>
    <w:rsid w:val="007714B3"/>
    <w:rsid w:val="00773E1B"/>
    <w:rsid w:val="007745A7"/>
    <w:rsid w:val="0077589E"/>
    <w:rsid w:val="007771D2"/>
    <w:rsid w:val="00777337"/>
    <w:rsid w:val="007802BF"/>
    <w:rsid w:val="00782946"/>
    <w:rsid w:val="00785B7F"/>
    <w:rsid w:val="0078647D"/>
    <w:rsid w:val="00790123"/>
    <w:rsid w:val="00791D47"/>
    <w:rsid w:val="00791D86"/>
    <w:rsid w:val="00791EE6"/>
    <w:rsid w:val="00792B6C"/>
    <w:rsid w:val="00794484"/>
    <w:rsid w:val="00794C66"/>
    <w:rsid w:val="00795314"/>
    <w:rsid w:val="007956B7"/>
    <w:rsid w:val="00795C5B"/>
    <w:rsid w:val="00796205"/>
    <w:rsid w:val="00797D28"/>
    <w:rsid w:val="007A0944"/>
    <w:rsid w:val="007A4526"/>
    <w:rsid w:val="007A4D3C"/>
    <w:rsid w:val="007A50E9"/>
    <w:rsid w:val="007A61CE"/>
    <w:rsid w:val="007A699F"/>
    <w:rsid w:val="007A6F24"/>
    <w:rsid w:val="007B009B"/>
    <w:rsid w:val="007B070E"/>
    <w:rsid w:val="007B07FF"/>
    <w:rsid w:val="007B0AF0"/>
    <w:rsid w:val="007B144D"/>
    <w:rsid w:val="007B1D35"/>
    <w:rsid w:val="007B2DAE"/>
    <w:rsid w:val="007B54DC"/>
    <w:rsid w:val="007B637D"/>
    <w:rsid w:val="007C0A1F"/>
    <w:rsid w:val="007C0C41"/>
    <w:rsid w:val="007C0FF9"/>
    <w:rsid w:val="007C2822"/>
    <w:rsid w:val="007C2959"/>
    <w:rsid w:val="007C3385"/>
    <w:rsid w:val="007C3FDB"/>
    <w:rsid w:val="007C571C"/>
    <w:rsid w:val="007C6E46"/>
    <w:rsid w:val="007C7456"/>
    <w:rsid w:val="007C78F9"/>
    <w:rsid w:val="007D0C17"/>
    <w:rsid w:val="007D2116"/>
    <w:rsid w:val="007D2148"/>
    <w:rsid w:val="007D27D7"/>
    <w:rsid w:val="007D2C60"/>
    <w:rsid w:val="007D2E27"/>
    <w:rsid w:val="007D38AF"/>
    <w:rsid w:val="007D5624"/>
    <w:rsid w:val="007D5D9E"/>
    <w:rsid w:val="007D6C3A"/>
    <w:rsid w:val="007D7149"/>
    <w:rsid w:val="007E066C"/>
    <w:rsid w:val="007E0D4D"/>
    <w:rsid w:val="007E1912"/>
    <w:rsid w:val="007E207E"/>
    <w:rsid w:val="007E2A3F"/>
    <w:rsid w:val="007E38D3"/>
    <w:rsid w:val="007E45EF"/>
    <w:rsid w:val="007E4CD5"/>
    <w:rsid w:val="007E5B81"/>
    <w:rsid w:val="007E5BBC"/>
    <w:rsid w:val="007E6D48"/>
    <w:rsid w:val="007E72B9"/>
    <w:rsid w:val="007E793D"/>
    <w:rsid w:val="007F0471"/>
    <w:rsid w:val="007F0A31"/>
    <w:rsid w:val="007F1682"/>
    <w:rsid w:val="007F19AA"/>
    <w:rsid w:val="007F5AD0"/>
    <w:rsid w:val="007F5FC9"/>
    <w:rsid w:val="007F7F69"/>
    <w:rsid w:val="00800A84"/>
    <w:rsid w:val="008015E4"/>
    <w:rsid w:val="00802264"/>
    <w:rsid w:val="0080347D"/>
    <w:rsid w:val="00803EE8"/>
    <w:rsid w:val="00804051"/>
    <w:rsid w:val="00804E2D"/>
    <w:rsid w:val="0080619D"/>
    <w:rsid w:val="00806935"/>
    <w:rsid w:val="008069C0"/>
    <w:rsid w:val="00806F0C"/>
    <w:rsid w:val="008073EB"/>
    <w:rsid w:val="008101EF"/>
    <w:rsid w:val="008103C1"/>
    <w:rsid w:val="0081097F"/>
    <w:rsid w:val="00812799"/>
    <w:rsid w:val="00815C6C"/>
    <w:rsid w:val="0081681B"/>
    <w:rsid w:val="00816EC7"/>
    <w:rsid w:val="00817316"/>
    <w:rsid w:val="00821E98"/>
    <w:rsid w:val="00824DA5"/>
    <w:rsid w:val="00825262"/>
    <w:rsid w:val="00825CCB"/>
    <w:rsid w:val="0082648F"/>
    <w:rsid w:val="0082723B"/>
    <w:rsid w:val="00827CE7"/>
    <w:rsid w:val="00827CF0"/>
    <w:rsid w:val="00831C70"/>
    <w:rsid w:val="00833D00"/>
    <w:rsid w:val="00836617"/>
    <w:rsid w:val="00836FD1"/>
    <w:rsid w:val="00837CFB"/>
    <w:rsid w:val="00841609"/>
    <w:rsid w:val="0084241B"/>
    <w:rsid w:val="00842F33"/>
    <w:rsid w:val="008435AD"/>
    <w:rsid w:val="00843E81"/>
    <w:rsid w:val="00845E70"/>
    <w:rsid w:val="008462A0"/>
    <w:rsid w:val="00846456"/>
    <w:rsid w:val="00846485"/>
    <w:rsid w:val="008472C9"/>
    <w:rsid w:val="00847640"/>
    <w:rsid w:val="0084783A"/>
    <w:rsid w:val="00847C8C"/>
    <w:rsid w:val="00847FAF"/>
    <w:rsid w:val="00852D32"/>
    <w:rsid w:val="008554E7"/>
    <w:rsid w:val="0085768F"/>
    <w:rsid w:val="00862667"/>
    <w:rsid w:val="00862E05"/>
    <w:rsid w:val="008631C3"/>
    <w:rsid w:val="00863F6D"/>
    <w:rsid w:val="00864BBB"/>
    <w:rsid w:val="008667AC"/>
    <w:rsid w:val="00870919"/>
    <w:rsid w:val="00873548"/>
    <w:rsid w:val="008747CF"/>
    <w:rsid w:val="00875CE1"/>
    <w:rsid w:val="00875DB7"/>
    <w:rsid w:val="00876495"/>
    <w:rsid w:val="0087793F"/>
    <w:rsid w:val="00877949"/>
    <w:rsid w:val="0087799E"/>
    <w:rsid w:val="008803B6"/>
    <w:rsid w:val="0088271E"/>
    <w:rsid w:val="0088375C"/>
    <w:rsid w:val="00884BD2"/>
    <w:rsid w:val="0088756E"/>
    <w:rsid w:val="0089087C"/>
    <w:rsid w:val="0089214F"/>
    <w:rsid w:val="00892DA1"/>
    <w:rsid w:val="00893BDC"/>
    <w:rsid w:val="00893DE1"/>
    <w:rsid w:val="0089514B"/>
    <w:rsid w:val="00897D4B"/>
    <w:rsid w:val="008A0143"/>
    <w:rsid w:val="008A124A"/>
    <w:rsid w:val="008A449A"/>
    <w:rsid w:val="008A5D1B"/>
    <w:rsid w:val="008B0199"/>
    <w:rsid w:val="008B0EBA"/>
    <w:rsid w:val="008B2010"/>
    <w:rsid w:val="008B3390"/>
    <w:rsid w:val="008B34B3"/>
    <w:rsid w:val="008B47EF"/>
    <w:rsid w:val="008B4809"/>
    <w:rsid w:val="008B50FF"/>
    <w:rsid w:val="008B6667"/>
    <w:rsid w:val="008B6C20"/>
    <w:rsid w:val="008C156F"/>
    <w:rsid w:val="008C1CCE"/>
    <w:rsid w:val="008C2558"/>
    <w:rsid w:val="008C30F6"/>
    <w:rsid w:val="008D0501"/>
    <w:rsid w:val="008D0F10"/>
    <w:rsid w:val="008D2B9C"/>
    <w:rsid w:val="008D37F5"/>
    <w:rsid w:val="008D39FA"/>
    <w:rsid w:val="008D564F"/>
    <w:rsid w:val="008D5965"/>
    <w:rsid w:val="008D7027"/>
    <w:rsid w:val="008E03B3"/>
    <w:rsid w:val="008E18B9"/>
    <w:rsid w:val="008E29A7"/>
    <w:rsid w:val="008E2C24"/>
    <w:rsid w:val="008E41FE"/>
    <w:rsid w:val="008E4759"/>
    <w:rsid w:val="008E644A"/>
    <w:rsid w:val="008E6ED1"/>
    <w:rsid w:val="008E71AB"/>
    <w:rsid w:val="008E7770"/>
    <w:rsid w:val="008F0C42"/>
    <w:rsid w:val="008F3FE4"/>
    <w:rsid w:val="008F4B90"/>
    <w:rsid w:val="008F4D11"/>
    <w:rsid w:val="008F519F"/>
    <w:rsid w:val="008F76FB"/>
    <w:rsid w:val="008F7F98"/>
    <w:rsid w:val="00901107"/>
    <w:rsid w:val="00902A05"/>
    <w:rsid w:val="0090332D"/>
    <w:rsid w:val="00903655"/>
    <w:rsid w:val="009038EC"/>
    <w:rsid w:val="00904D5D"/>
    <w:rsid w:val="00904F09"/>
    <w:rsid w:val="00904F8B"/>
    <w:rsid w:val="00905CAA"/>
    <w:rsid w:val="00906EC0"/>
    <w:rsid w:val="00910320"/>
    <w:rsid w:val="00910571"/>
    <w:rsid w:val="00910E35"/>
    <w:rsid w:val="00911DDE"/>
    <w:rsid w:val="009122BD"/>
    <w:rsid w:val="00912876"/>
    <w:rsid w:val="009147A9"/>
    <w:rsid w:val="00914962"/>
    <w:rsid w:val="0091516F"/>
    <w:rsid w:val="00916F68"/>
    <w:rsid w:val="00917B44"/>
    <w:rsid w:val="00917DA5"/>
    <w:rsid w:val="00917F9C"/>
    <w:rsid w:val="00921DAE"/>
    <w:rsid w:val="0092253A"/>
    <w:rsid w:val="009227CC"/>
    <w:rsid w:val="0092365B"/>
    <w:rsid w:val="009254AE"/>
    <w:rsid w:val="00925C78"/>
    <w:rsid w:val="009300E4"/>
    <w:rsid w:val="00931DA8"/>
    <w:rsid w:val="0093215E"/>
    <w:rsid w:val="00933667"/>
    <w:rsid w:val="00935821"/>
    <w:rsid w:val="00936FE4"/>
    <w:rsid w:val="00937682"/>
    <w:rsid w:val="009403C2"/>
    <w:rsid w:val="00940D69"/>
    <w:rsid w:val="00940DC5"/>
    <w:rsid w:val="00940E3A"/>
    <w:rsid w:val="00941938"/>
    <w:rsid w:val="00941E4F"/>
    <w:rsid w:val="009427D8"/>
    <w:rsid w:val="009436FB"/>
    <w:rsid w:val="00943B0F"/>
    <w:rsid w:val="00944BFA"/>
    <w:rsid w:val="00945B40"/>
    <w:rsid w:val="00947B89"/>
    <w:rsid w:val="00950099"/>
    <w:rsid w:val="00950462"/>
    <w:rsid w:val="00951A77"/>
    <w:rsid w:val="00952BC9"/>
    <w:rsid w:val="00952E70"/>
    <w:rsid w:val="00952EEC"/>
    <w:rsid w:val="00954674"/>
    <w:rsid w:val="009560CD"/>
    <w:rsid w:val="009561F2"/>
    <w:rsid w:val="00956243"/>
    <w:rsid w:val="00956EC7"/>
    <w:rsid w:val="00957252"/>
    <w:rsid w:val="00960334"/>
    <w:rsid w:val="00962520"/>
    <w:rsid w:val="00963662"/>
    <w:rsid w:val="00964287"/>
    <w:rsid w:val="009646B5"/>
    <w:rsid w:val="00965C84"/>
    <w:rsid w:val="00966210"/>
    <w:rsid w:val="009662C5"/>
    <w:rsid w:val="0097055B"/>
    <w:rsid w:val="00971499"/>
    <w:rsid w:val="00972267"/>
    <w:rsid w:val="00972268"/>
    <w:rsid w:val="00972767"/>
    <w:rsid w:val="00980893"/>
    <w:rsid w:val="00980E3F"/>
    <w:rsid w:val="00980E88"/>
    <w:rsid w:val="009814EC"/>
    <w:rsid w:val="0098226A"/>
    <w:rsid w:val="009822ED"/>
    <w:rsid w:val="00982A43"/>
    <w:rsid w:val="00983DE6"/>
    <w:rsid w:val="00986216"/>
    <w:rsid w:val="009864A1"/>
    <w:rsid w:val="00986A30"/>
    <w:rsid w:val="00987372"/>
    <w:rsid w:val="009904D1"/>
    <w:rsid w:val="009917A0"/>
    <w:rsid w:val="00993955"/>
    <w:rsid w:val="00993C15"/>
    <w:rsid w:val="00995B2E"/>
    <w:rsid w:val="00995E37"/>
    <w:rsid w:val="00995F33"/>
    <w:rsid w:val="00997693"/>
    <w:rsid w:val="00997AEF"/>
    <w:rsid w:val="00997F8D"/>
    <w:rsid w:val="009A00AF"/>
    <w:rsid w:val="009A053E"/>
    <w:rsid w:val="009A1F1E"/>
    <w:rsid w:val="009A23F2"/>
    <w:rsid w:val="009A26AD"/>
    <w:rsid w:val="009A2C4D"/>
    <w:rsid w:val="009A3059"/>
    <w:rsid w:val="009A475A"/>
    <w:rsid w:val="009A587F"/>
    <w:rsid w:val="009A58E0"/>
    <w:rsid w:val="009A632D"/>
    <w:rsid w:val="009A6827"/>
    <w:rsid w:val="009A6A71"/>
    <w:rsid w:val="009A6EC7"/>
    <w:rsid w:val="009A6FFA"/>
    <w:rsid w:val="009A7C85"/>
    <w:rsid w:val="009B036F"/>
    <w:rsid w:val="009B2010"/>
    <w:rsid w:val="009B2F0E"/>
    <w:rsid w:val="009B3728"/>
    <w:rsid w:val="009B64C2"/>
    <w:rsid w:val="009B6FB7"/>
    <w:rsid w:val="009C09C5"/>
    <w:rsid w:val="009C2123"/>
    <w:rsid w:val="009C2EE0"/>
    <w:rsid w:val="009C3321"/>
    <w:rsid w:val="009C4566"/>
    <w:rsid w:val="009C543B"/>
    <w:rsid w:val="009C5CF9"/>
    <w:rsid w:val="009C7C66"/>
    <w:rsid w:val="009C7DE7"/>
    <w:rsid w:val="009C7F39"/>
    <w:rsid w:val="009D1FA1"/>
    <w:rsid w:val="009D30ED"/>
    <w:rsid w:val="009D491E"/>
    <w:rsid w:val="009D600C"/>
    <w:rsid w:val="009D61C2"/>
    <w:rsid w:val="009D71CB"/>
    <w:rsid w:val="009E2A0E"/>
    <w:rsid w:val="009E3CF0"/>
    <w:rsid w:val="009E411E"/>
    <w:rsid w:val="009E6729"/>
    <w:rsid w:val="009E763B"/>
    <w:rsid w:val="009F1051"/>
    <w:rsid w:val="009F34ED"/>
    <w:rsid w:val="009F4E31"/>
    <w:rsid w:val="009F6559"/>
    <w:rsid w:val="009F78F6"/>
    <w:rsid w:val="00A00E8D"/>
    <w:rsid w:val="00A01202"/>
    <w:rsid w:val="00A014B9"/>
    <w:rsid w:val="00A03217"/>
    <w:rsid w:val="00A03F98"/>
    <w:rsid w:val="00A046D9"/>
    <w:rsid w:val="00A048F6"/>
    <w:rsid w:val="00A049C7"/>
    <w:rsid w:val="00A04BD2"/>
    <w:rsid w:val="00A0528C"/>
    <w:rsid w:val="00A05491"/>
    <w:rsid w:val="00A06423"/>
    <w:rsid w:val="00A073FF"/>
    <w:rsid w:val="00A07C24"/>
    <w:rsid w:val="00A12576"/>
    <w:rsid w:val="00A12A50"/>
    <w:rsid w:val="00A13074"/>
    <w:rsid w:val="00A13088"/>
    <w:rsid w:val="00A14DAB"/>
    <w:rsid w:val="00A1771D"/>
    <w:rsid w:val="00A17E9E"/>
    <w:rsid w:val="00A17F48"/>
    <w:rsid w:val="00A17FD4"/>
    <w:rsid w:val="00A202B5"/>
    <w:rsid w:val="00A20449"/>
    <w:rsid w:val="00A208C1"/>
    <w:rsid w:val="00A211F7"/>
    <w:rsid w:val="00A25A4A"/>
    <w:rsid w:val="00A3061B"/>
    <w:rsid w:val="00A31FE8"/>
    <w:rsid w:val="00A321E5"/>
    <w:rsid w:val="00A32EF1"/>
    <w:rsid w:val="00A32FF3"/>
    <w:rsid w:val="00A33393"/>
    <w:rsid w:val="00A37D3D"/>
    <w:rsid w:val="00A401F6"/>
    <w:rsid w:val="00A40F01"/>
    <w:rsid w:val="00A40FC8"/>
    <w:rsid w:val="00A419C1"/>
    <w:rsid w:val="00A4400B"/>
    <w:rsid w:val="00A4403E"/>
    <w:rsid w:val="00A45548"/>
    <w:rsid w:val="00A457EE"/>
    <w:rsid w:val="00A465D1"/>
    <w:rsid w:val="00A46DAB"/>
    <w:rsid w:val="00A46EC1"/>
    <w:rsid w:val="00A47155"/>
    <w:rsid w:val="00A47552"/>
    <w:rsid w:val="00A47BA0"/>
    <w:rsid w:val="00A508BD"/>
    <w:rsid w:val="00A50B7E"/>
    <w:rsid w:val="00A51325"/>
    <w:rsid w:val="00A51D59"/>
    <w:rsid w:val="00A52457"/>
    <w:rsid w:val="00A55663"/>
    <w:rsid w:val="00A55942"/>
    <w:rsid w:val="00A55E51"/>
    <w:rsid w:val="00A573F2"/>
    <w:rsid w:val="00A574F6"/>
    <w:rsid w:val="00A57C99"/>
    <w:rsid w:val="00A60C89"/>
    <w:rsid w:val="00A60E82"/>
    <w:rsid w:val="00A60E88"/>
    <w:rsid w:val="00A60EAF"/>
    <w:rsid w:val="00A616C6"/>
    <w:rsid w:val="00A61F76"/>
    <w:rsid w:val="00A66C72"/>
    <w:rsid w:val="00A66CF3"/>
    <w:rsid w:val="00A713F8"/>
    <w:rsid w:val="00A74762"/>
    <w:rsid w:val="00A74790"/>
    <w:rsid w:val="00A749CC"/>
    <w:rsid w:val="00A75C50"/>
    <w:rsid w:val="00A766BE"/>
    <w:rsid w:val="00A773C5"/>
    <w:rsid w:val="00A776EE"/>
    <w:rsid w:val="00A8075E"/>
    <w:rsid w:val="00A80BBF"/>
    <w:rsid w:val="00A81569"/>
    <w:rsid w:val="00A81992"/>
    <w:rsid w:val="00A81A4B"/>
    <w:rsid w:val="00A81EC5"/>
    <w:rsid w:val="00A8253C"/>
    <w:rsid w:val="00A84979"/>
    <w:rsid w:val="00A84F40"/>
    <w:rsid w:val="00A85222"/>
    <w:rsid w:val="00A86719"/>
    <w:rsid w:val="00A90734"/>
    <w:rsid w:val="00A9081E"/>
    <w:rsid w:val="00A91336"/>
    <w:rsid w:val="00A9182A"/>
    <w:rsid w:val="00A92819"/>
    <w:rsid w:val="00A9300A"/>
    <w:rsid w:val="00A9614D"/>
    <w:rsid w:val="00A9627C"/>
    <w:rsid w:val="00A9759E"/>
    <w:rsid w:val="00AA291B"/>
    <w:rsid w:val="00AA3D88"/>
    <w:rsid w:val="00AA45A9"/>
    <w:rsid w:val="00AA5156"/>
    <w:rsid w:val="00AA661D"/>
    <w:rsid w:val="00AA7EBA"/>
    <w:rsid w:val="00AB0257"/>
    <w:rsid w:val="00AB062D"/>
    <w:rsid w:val="00AB22D8"/>
    <w:rsid w:val="00AB2E28"/>
    <w:rsid w:val="00AB320F"/>
    <w:rsid w:val="00AB3F13"/>
    <w:rsid w:val="00AB43E6"/>
    <w:rsid w:val="00AB49FF"/>
    <w:rsid w:val="00AB5756"/>
    <w:rsid w:val="00AB64EE"/>
    <w:rsid w:val="00AB7520"/>
    <w:rsid w:val="00AB7F65"/>
    <w:rsid w:val="00AC1059"/>
    <w:rsid w:val="00AC1FFA"/>
    <w:rsid w:val="00AC2387"/>
    <w:rsid w:val="00AC24DA"/>
    <w:rsid w:val="00AC5F0F"/>
    <w:rsid w:val="00AC741F"/>
    <w:rsid w:val="00AD12E7"/>
    <w:rsid w:val="00AD16F2"/>
    <w:rsid w:val="00AD25F7"/>
    <w:rsid w:val="00AD2ABB"/>
    <w:rsid w:val="00AD2D65"/>
    <w:rsid w:val="00AD3317"/>
    <w:rsid w:val="00AD3B73"/>
    <w:rsid w:val="00AD7108"/>
    <w:rsid w:val="00AE0097"/>
    <w:rsid w:val="00AE094C"/>
    <w:rsid w:val="00AE099D"/>
    <w:rsid w:val="00AE0D89"/>
    <w:rsid w:val="00AE1CF4"/>
    <w:rsid w:val="00AE212B"/>
    <w:rsid w:val="00AE2A8E"/>
    <w:rsid w:val="00AE3ECE"/>
    <w:rsid w:val="00AE4E7D"/>
    <w:rsid w:val="00AE58FD"/>
    <w:rsid w:val="00AE6481"/>
    <w:rsid w:val="00AE71D5"/>
    <w:rsid w:val="00AE7B7D"/>
    <w:rsid w:val="00AF1896"/>
    <w:rsid w:val="00AF2A99"/>
    <w:rsid w:val="00AF3173"/>
    <w:rsid w:val="00AF6327"/>
    <w:rsid w:val="00AF6576"/>
    <w:rsid w:val="00AF6636"/>
    <w:rsid w:val="00AF6DDF"/>
    <w:rsid w:val="00B00EEE"/>
    <w:rsid w:val="00B013F4"/>
    <w:rsid w:val="00B02287"/>
    <w:rsid w:val="00B02828"/>
    <w:rsid w:val="00B03178"/>
    <w:rsid w:val="00B04319"/>
    <w:rsid w:val="00B05473"/>
    <w:rsid w:val="00B05EE6"/>
    <w:rsid w:val="00B0608C"/>
    <w:rsid w:val="00B10154"/>
    <w:rsid w:val="00B10926"/>
    <w:rsid w:val="00B11481"/>
    <w:rsid w:val="00B11FA8"/>
    <w:rsid w:val="00B1227F"/>
    <w:rsid w:val="00B12AF7"/>
    <w:rsid w:val="00B149B4"/>
    <w:rsid w:val="00B14C35"/>
    <w:rsid w:val="00B14F07"/>
    <w:rsid w:val="00B157D9"/>
    <w:rsid w:val="00B165C2"/>
    <w:rsid w:val="00B16659"/>
    <w:rsid w:val="00B21556"/>
    <w:rsid w:val="00B2164D"/>
    <w:rsid w:val="00B21DD7"/>
    <w:rsid w:val="00B21E1A"/>
    <w:rsid w:val="00B23D94"/>
    <w:rsid w:val="00B25B3B"/>
    <w:rsid w:val="00B26554"/>
    <w:rsid w:val="00B26ED1"/>
    <w:rsid w:val="00B30242"/>
    <w:rsid w:val="00B30994"/>
    <w:rsid w:val="00B310E1"/>
    <w:rsid w:val="00B31784"/>
    <w:rsid w:val="00B31B85"/>
    <w:rsid w:val="00B357A4"/>
    <w:rsid w:val="00B36089"/>
    <w:rsid w:val="00B377CE"/>
    <w:rsid w:val="00B37BA0"/>
    <w:rsid w:val="00B37EF5"/>
    <w:rsid w:val="00B40416"/>
    <w:rsid w:val="00B41ABC"/>
    <w:rsid w:val="00B425AF"/>
    <w:rsid w:val="00B43234"/>
    <w:rsid w:val="00B442AC"/>
    <w:rsid w:val="00B449CE"/>
    <w:rsid w:val="00B45946"/>
    <w:rsid w:val="00B46259"/>
    <w:rsid w:val="00B4785F"/>
    <w:rsid w:val="00B531A6"/>
    <w:rsid w:val="00B55766"/>
    <w:rsid w:val="00B56475"/>
    <w:rsid w:val="00B56685"/>
    <w:rsid w:val="00B6095B"/>
    <w:rsid w:val="00B613E8"/>
    <w:rsid w:val="00B61B7E"/>
    <w:rsid w:val="00B61B94"/>
    <w:rsid w:val="00B653E0"/>
    <w:rsid w:val="00B67E3C"/>
    <w:rsid w:val="00B70153"/>
    <w:rsid w:val="00B7262D"/>
    <w:rsid w:val="00B728D6"/>
    <w:rsid w:val="00B73044"/>
    <w:rsid w:val="00B73A68"/>
    <w:rsid w:val="00B74FF6"/>
    <w:rsid w:val="00B75DCE"/>
    <w:rsid w:val="00B7723B"/>
    <w:rsid w:val="00B8078F"/>
    <w:rsid w:val="00B81986"/>
    <w:rsid w:val="00B825DE"/>
    <w:rsid w:val="00B8298C"/>
    <w:rsid w:val="00B82999"/>
    <w:rsid w:val="00B84443"/>
    <w:rsid w:val="00B85F29"/>
    <w:rsid w:val="00B86BAE"/>
    <w:rsid w:val="00B915D7"/>
    <w:rsid w:val="00B91BB0"/>
    <w:rsid w:val="00B9268B"/>
    <w:rsid w:val="00B92932"/>
    <w:rsid w:val="00B963EF"/>
    <w:rsid w:val="00B9749D"/>
    <w:rsid w:val="00BA0E48"/>
    <w:rsid w:val="00BA2C5B"/>
    <w:rsid w:val="00BB12C2"/>
    <w:rsid w:val="00BB194E"/>
    <w:rsid w:val="00BB19E2"/>
    <w:rsid w:val="00BB3245"/>
    <w:rsid w:val="00BB362E"/>
    <w:rsid w:val="00BB4B1B"/>
    <w:rsid w:val="00BB59C8"/>
    <w:rsid w:val="00BB5BF4"/>
    <w:rsid w:val="00BB612A"/>
    <w:rsid w:val="00BC0AC4"/>
    <w:rsid w:val="00BC1443"/>
    <w:rsid w:val="00BC2F50"/>
    <w:rsid w:val="00BC3D97"/>
    <w:rsid w:val="00BC4E36"/>
    <w:rsid w:val="00BC5E71"/>
    <w:rsid w:val="00BC608A"/>
    <w:rsid w:val="00BC61FE"/>
    <w:rsid w:val="00BC677A"/>
    <w:rsid w:val="00BC7A7D"/>
    <w:rsid w:val="00BD0802"/>
    <w:rsid w:val="00BD0E3D"/>
    <w:rsid w:val="00BD183C"/>
    <w:rsid w:val="00BD414E"/>
    <w:rsid w:val="00BD5E04"/>
    <w:rsid w:val="00BD6B49"/>
    <w:rsid w:val="00BE05D1"/>
    <w:rsid w:val="00BE099F"/>
    <w:rsid w:val="00BE2913"/>
    <w:rsid w:val="00BE380D"/>
    <w:rsid w:val="00BE56B3"/>
    <w:rsid w:val="00BE57BB"/>
    <w:rsid w:val="00BE6F52"/>
    <w:rsid w:val="00BF103F"/>
    <w:rsid w:val="00BF26C2"/>
    <w:rsid w:val="00BF32E3"/>
    <w:rsid w:val="00BF515A"/>
    <w:rsid w:val="00C059AB"/>
    <w:rsid w:val="00C06E55"/>
    <w:rsid w:val="00C0771C"/>
    <w:rsid w:val="00C10795"/>
    <w:rsid w:val="00C146CC"/>
    <w:rsid w:val="00C16224"/>
    <w:rsid w:val="00C16A11"/>
    <w:rsid w:val="00C20746"/>
    <w:rsid w:val="00C20905"/>
    <w:rsid w:val="00C20B93"/>
    <w:rsid w:val="00C20F36"/>
    <w:rsid w:val="00C21C10"/>
    <w:rsid w:val="00C21CD5"/>
    <w:rsid w:val="00C21F44"/>
    <w:rsid w:val="00C235F5"/>
    <w:rsid w:val="00C26BAA"/>
    <w:rsid w:val="00C277F8"/>
    <w:rsid w:val="00C278F6"/>
    <w:rsid w:val="00C27C96"/>
    <w:rsid w:val="00C3067F"/>
    <w:rsid w:val="00C30B59"/>
    <w:rsid w:val="00C3138D"/>
    <w:rsid w:val="00C31662"/>
    <w:rsid w:val="00C32D76"/>
    <w:rsid w:val="00C3343F"/>
    <w:rsid w:val="00C359C8"/>
    <w:rsid w:val="00C363CF"/>
    <w:rsid w:val="00C36837"/>
    <w:rsid w:val="00C37ADD"/>
    <w:rsid w:val="00C37D94"/>
    <w:rsid w:val="00C4099E"/>
    <w:rsid w:val="00C4148F"/>
    <w:rsid w:val="00C41A5E"/>
    <w:rsid w:val="00C45EF0"/>
    <w:rsid w:val="00C464E9"/>
    <w:rsid w:val="00C50FDB"/>
    <w:rsid w:val="00C5135D"/>
    <w:rsid w:val="00C52A30"/>
    <w:rsid w:val="00C5303C"/>
    <w:rsid w:val="00C53B7F"/>
    <w:rsid w:val="00C5482A"/>
    <w:rsid w:val="00C5541B"/>
    <w:rsid w:val="00C55C44"/>
    <w:rsid w:val="00C56EAD"/>
    <w:rsid w:val="00C572FE"/>
    <w:rsid w:val="00C60669"/>
    <w:rsid w:val="00C60ED8"/>
    <w:rsid w:val="00C64B18"/>
    <w:rsid w:val="00C6522E"/>
    <w:rsid w:val="00C6653D"/>
    <w:rsid w:val="00C674D7"/>
    <w:rsid w:val="00C678E4"/>
    <w:rsid w:val="00C70752"/>
    <w:rsid w:val="00C71026"/>
    <w:rsid w:val="00C7390D"/>
    <w:rsid w:val="00C73A1A"/>
    <w:rsid w:val="00C746EA"/>
    <w:rsid w:val="00C752C6"/>
    <w:rsid w:val="00C76CDD"/>
    <w:rsid w:val="00C772E2"/>
    <w:rsid w:val="00C8011C"/>
    <w:rsid w:val="00C812B2"/>
    <w:rsid w:val="00C81620"/>
    <w:rsid w:val="00C82240"/>
    <w:rsid w:val="00C83186"/>
    <w:rsid w:val="00C83451"/>
    <w:rsid w:val="00C86351"/>
    <w:rsid w:val="00C8669A"/>
    <w:rsid w:val="00C9208F"/>
    <w:rsid w:val="00C92383"/>
    <w:rsid w:val="00C933F2"/>
    <w:rsid w:val="00C93A00"/>
    <w:rsid w:val="00C94855"/>
    <w:rsid w:val="00C95360"/>
    <w:rsid w:val="00C95B67"/>
    <w:rsid w:val="00C964CF"/>
    <w:rsid w:val="00C96765"/>
    <w:rsid w:val="00C96A36"/>
    <w:rsid w:val="00C96E0A"/>
    <w:rsid w:val="00CA0999"/>
    <w:rsid w:val="00CA1B90"/>
    <w:rsid w:val="00CA6972"/>
    <w:rsid w:val="00CA7173"/>
    <w:rsid w:val="00CB01C2"/>
    <w:rsid w:val="00CB0A5C"/>
    <w:rsid w:val="00CB2847"/>
    <w:rsid w:val="00CB5592"/>
    <w:rsid w:val="00CC501A"/>
    <w:rsid w:val="00CC6227"/>
    <w:rsid w:val="00CC6255"/>
    <w:rsid w:val="00CC6720"/>
    <w:rsid w:val="00CD13FD"/>
    <w:rsid w:val="00CD15C6"/>
    <w:rsid w:val="00CD3D17"/>
    <w:rsid w:val="00CD44FE"/>
    <w:rsid w:val="00CD46B2"/>
    <w:rsid w:val="00CD5CC6"/>
    <w:rsid w:val="00CD6762"/>
    <w:rsid w:val="00CD6EC5"/>
    <w:rsid w:val="00CD6EF2"/>
    <w:rsid w:val="00CE2245"/>
    <w:rsid w:val="00CE3699"/>
    <w:rsid w:val="00CE43DC"/>
    <w:rsid w:val="00CE44AB"/>
    <w:rsid w:val="00CE4C39"/>
    <w:rsid w:val="00CE4DA9"/>
    <w:rsid w:val="00CE5170"/>
    <w:rsid w:val="00CE629E"/>
    <w:rsid w:val="00CF021F"/>
    <w:rsid w:val="00CF1156"/>
    <w:rsid w:val="00CF38E8"/>
    <w:rsid w:val="00CF46B0"/>
    <w:rsid w:val="00CF498C"/>
    <w:rsid w:val="00CF4C59"/>
    <w:rsid w:val="00CF7336"/>
    <w:rsid w:val="00D003BF"/>
    <w:rsid w:val="00D02491"/>
    <w:rsid w:val="00D05AB5"/>
    <w:rsid w:val="00D066BA"/>
    <w:rsid w:val="00D1087E"/>
    <w:rsid w:val="00D10905"/>
    <w:rsid w:val="00D10BA5"/>
    <w:rsid w:val="00D1254A"/>
    <w:rsid w:val="00D144AF"/>
    <w:rsid w:val="00D166AC"/>
    <w:rsid w:val="00D1731D"/>
    <w:rsid w:val="00D174A0"/>
    <w:rsid w:val="00D1767C"/>
    <w:rsid w:val="00D17F3A"/>
    <w:rsid w:val="00D21B76"/>
    <w:rsid w:val="00D23266"/>
    <w:rsid w:val="00D24234"/>
    <w:rsid w:val="00D248A1"/>
    <w:rsid w:val="00D2498C"/>
    <w:rsid w:val="00D25E3E"/>
    <w:rsid w:val="00D2648B"/>
    <w:rsid w:val="00D267C2"/>
    <w:rsid w:val="00D26801"/>
    <w:rsid w:val="00D301A7"/>
    <w:rsid w:val="00D30790"/>
    <w:rsid w:val="00D30CAD"/>
    <w:rsid w:val="00D31828"/>
    <w:rsid w:val="00D32E73"/>
    <w:rsid w:val="00D3370D"/>
    <w:rsid w:val="00D35ACA"/>
    <w:rsid w:val="00D3764D"/>
    <w:rsid w:val="00D42548"/>
    <w:rsid w:val="00D4281F"/>
    <w:rsid w:val="00D43167"/>
    <w:rsid w:val="00D449DE"/>
    <w:rsid w:val="00D46372"/>
    <w:rsid w:val="00D4665D"/>
    <w:rsid w:val="00D5084E"/>
    <w:rsid w:val="00D50889"/>
    <w:rsid w:val="00D50F0E"/>
    <w:rsid w:val="00D51B54"/>
    <w:rsid w:val="00D51E7F"/>
    <w:rsid w:val="00D51EA2"/>
    <w:rsid w:val="00D51EE6"/>
    <w:rsid w:val="00D52C35"/>
    <w:rsid w:val="00D53282"/>
    <w:rsid w:val="00D53D50"/>
    <w:rsid w:val="00D54456"/>
    <w:rsid w:val="00D54E90"/>
    <w:rsid w:val="00D55762"/>
    <w:rsid w:val="00D565C7"/>
    <w:rsid w:val="00D567C3"/>
    <w:rsid w:val="00D57596"/>
    <w:rsid w:val="00D60617"/>
    <w:rsid w:val="00D613FB"/>
    <w:rsid w:val="00D61C66"/>
    <w:rsid w:val="00D63976"/>
    <w:rsid w:val="00D64AEC"/>
    <w:rsid w:val="00D6639B"/>
    <w:rsid w:val="00D700FE"/>
    <w:rsid w:val="00D71AF6"/>
    <w:rsid w:val="00D7438A"/>
    <w:rsid w:val="00D744D0"/>
    <w:rsid w:val="00D80525"/>
    <w:rsid w:val="00D83ABB"/>
    <w:rsid w:val="00D83B60"/>
    <w:rsid w:val="00D84C18"/>
    <w:rsid w:val="00D84C97"/>
    <w:rsid w:val="00D859C0"/>
    <w:rsid w:val="00D8678B"/>
    <w:rsid w:val="00D8770C"/>
    <w:rsid w:val="00D923EB"/>
    <w:rsid w:val="00D92409"/>
    <w:rsid w:val="00D96B53"/>
    <w:rsid w:val="00D973D1"/>
    <w:rsid w:val="00D97756"/>
    <w:rsid w:val="00D97A4C"/>
    <w:rsid w:val="00D97E40"/>
    <w:rsid w:val="00DA0114"/>
    <w:rsid w:val="00DA1119"/>
    <w:rsid w:val="00DA3199"/>
    <w:rsid w:val="00DA45DE"/>
    <w:rsid w:val="00DA4E1B"/>
    <w:rsid w:val="00DA532B"/>
    <w:rsid w:val="00DA7418"/>
    <w:rsid w:val="00DB0251"/>
    <w:rsid w:val="00DB17E4"/>
    <w:rsid w:val="00DB1DA7"/>
    <w:rsid w:val="00DB2424"/>
    <w:rsid w:val="00DB2797"/>
    <w:rsid w:val="00DB2AC3"/>
    <w:rsid w:val="00DB3F17"/>
    <w:rsid w:val="00DB4107"/>
    <w:rsid w:val="00DB47D3"/>
    <w:rsid w:val="00DB5724"/>
    <w:rsid w:val="00DB5AF8"/>
    <w:rsid w:val="00DB7506"/>
    <w:rsid w:val="00DC2E03"/>
    <w:rsid w:val="00DC30C2"/>
    <w:rsid w:val="00DC3234"/>
    <w:rsid w:val="00DC3407"/>
    <w:rsid w:val="00DC443C"/>
    <w:rsid w:val="00DC46BD"/>
    <w:rsid w:val="00DC7D6A"/>
    <w:rsid w:val="00DD1A84"/>
    <w:rsid w:val="00DD2A4F"/>
    <w:rsid w:val="00DD397E"/>
    <w:rsid w:val="00DD4AE8"/>
    <w:rsid w:val="00DD4BC8"/>
    <w:rsid w:val="00DD5A3F"/>
    <w:rsid w:val="00DD6658"/>
    <w:rsid w:val="00DD78DC"/>
    <w:rsid w:val="00DE258A"/>
    <w:rsid w:val="00DE3727"/>
    <w:rsid w:val="00DE3857"/>
    <w:rsid w:val="00DE4586"/>
    <w:rsid w:val="00DE45C3"/>
    <w:rsid w:val="00DE5F97"/>
    <w:rsid w:val="00DE6334"/>
    <w:rsid w:val="00DE68AE"/>
    <w:rsid w:val="00DE6FB7"/>
    <w:rsid w:val="00DE75AB"/>
    <w:rsid w:val="00DE7C57"/>
    <w:rsid w:val="00DF00C1"/>
    <w:rsid w:val="00DF261F"/>
    <w:rsid w:val="00DF41A9"/>
    <w:rsid w:val="00DF52C4"/>
    <w:rsid w:val="00DF53F4"/>
    <w:rsid w:val="00DF57D0"/>
    <w:rsid w:val="00DF6A41"/>
    <w:rsid w:val="00DF74FC"/>
    <w:rsid w:val="00E040EC"/>
    <w:rsid w:val="00E047CE"/>
    <w:rsid w:val="00E05A1E"/>
    <w:rsid w:val="00E0674A"/>
    <w:rsid w:val="00E077EB"/>
    <w:rsid w:val="00E07EEC"/>
    <w:rsid w:val="00E111D8"/>
    <w:rsid w:val="00E14502"/>
    <w:rsid w:val="00E14D73"/>
    <w:rsid w:val="00E14D9F"/>
    <w:rsid w:val="00E15451"/>
    <w:rsid w:val="00E15B8F"/>
    <w:rsid w:val="00E1635D"/>
    <w:rsid w:val="00E16417"/>
    <w:rsid w:val="00E16925"/>
    <w:rsid w:val="00E16D58"/>
    <w:rsid w:val="00E17056"/>
    <w:rsid w:val="00E173F4"/>
    <w:rsid w:val="00E17937"/>
    <w:rsid w:val="00E2030E"/>
    <w:rsid w:val="00E207DC"/>
    <w:rsid w:val="00E254ED"/>
    <w:rsid w:val="00E25BE1"/>
    <w:rsid w:val="00E26C36"/>
    <w:rsid w:val="00E26D0E"/>
    <w:rsid w:val="00E35E00"/>
    <w:rsid w:val="00E35EF1"/>
    <w:rsid w:val="00E3622C"/>
    <w:rsid w:val="00E36A14"/>
    <w:rsid w:val="00E371F9"/>
    <w:rsid w:val="00E37289"/>
    <w:rsid w:val="00E42670"/>
    <w:rsid w:val="00E44295"/>
    <w:rsid w:val="00E4752A"/>
    <w:rsid w:val="00E47AAB"/>
    <w:rsid w:val="00E47C31"/>
    <w:rsid w:val="00E508AF"/>
    <w:rsid w:val="00E50E81"/>
    <w:rsid w:val="00E5279F"/>
    <w:rsid w:val="00E527FF"/>
    <w:rsid w:val="00E53B31"/>
    <w:rsid w:val="00E53FFB"/>
    <w:rsid w:val="00E54C81"/>
    <w:rsid w:val="00E553D1"/>
    <w:rsid w:val="00E55699"/>
    <w:rsid w:val="00E567E1"/>
    <w:rsid w:val="00E57A7C"/>
    <w:rsid w:val="00E57F9C"/>
    <w:rsid w:val="00E57F9E"/>
    <w:rsid w:val="00E6198B"/>
    <w:rsid w:val="00E62805"/>
    <w:rsid w:val="00E6359A"/>
    <w:rsid w:val="00E63A91"/>
    <w:rsid w:val="00E63B04"/>
    <w:rsid w:val="00E641D8"/>
    <w:rsid w:val="00E645A3"/>
    <w:rsid w:val="00E64D84"/>
    <w:rsid w:val="00E6512E"/>
    <w:rsid w:val="00E66C37"/>
    <w:rsid w:val="00E6791D"/>
    <w:rsid w:val="00E7107A"/>
    <w:rsid w:val="00E715F2"/>
    <w:rsid w:val="00E718DD"/>
    <w:rsid w:val="00E72F9C"/>
    <w:rsid w:val="00E749C9"/>
    <w:rsid w:val="00E755DF"/>
    <w:rsid w:val="00E75F0D"/>
    <w:rsid w:val="00E769C6"/>
    <w:rsid w:val="00E77551"/>
    <w:rsid w:val="00E81E5B"/>
    <w:rsid w:val="00E84C27"/>
    <w:rsid w:val="00E91E46"/>
    <w:rsid w:val="00E9329C"/>
    <w:rsid w:val="00E93438"/>
    <w:rsid w:val="00E947DB"/>
    <w:rsid w:val="00E94B06"/>
    <w:rsid w:val="00E967B1"/>
    <w:rsid w:val="00E96DA1"/>
    <w:rsid w:val="00E96F10"/>
    <w:rsid w:val="00E97F57"/>
    <w:rsid w:val="00EA08F1"/>
    <w:rsid w:val="00EA0BEB"/>
    <w:rsid w:val="00EA2604"/>
    <w:rsid w:val="00EA2EDA"/>
    <w:rsid w:val="00EA364D"/>
    <w:rsid w:val="00EA474D"/>
    <w:rsid w:val="00EA6838"/>
    <w:rsid w:val="00EA6DC3"/>
    <w:rsid w:val="00EA7F1D"/>
    <w:rsid w:val="00EA7FCC"/>
    <w:rsid w:val="00EB04F3"/>
    <w:rsid w:val="00EB1149"/>
    <w:rsid w:val="00EB274E"/>
    <w:rsid w:val="00EB2B7B"/>
    <w:rsid w:val="00EB3B20"/>
    <w:rsid w:val="00EB3F33"/>
    <w:rsid w:val="00EB403C"/>
    <w:rsid w:val="00EB4EFD"/>
    <w:rsid w:val="00EB4F7E"/>
    <w:rsid w:val="00EB5C5B"/>
    <w:rsid w:val="00EB6786"/>
    <w:rsid w:val="00EC2779"/>
    <w:rsid w:val="00EC7194"/>
    <w:rsid w:val="00EC737B"/>
    <w:rsid w:val="00ED3148"/>
    <w:rsid w:val="00ED323F"/>
    <w:rsid w:val="00ED383C"/>
    <w:rsid w:val="00ED5236"/>
    <w:rsid w:val="00ED5FF6"/>
    <w:rsid w:val="00ED6558"/>
    <w:rsid w:val="00ED68F5"/>
    <w:rsid w:val="00ED78CC"/>
    <w:rsid w:val="00EE51F5"/>
    <w:rsid w:val="00EE7078"/>
    <w:rsid w:val="00EE7B47"/>
    <w:rsid w:val="00EF00D3"/>
    <w:rsid w:val="00EF06A6"/>
    <w:rsid w:val="00EF0A11"/>
    <w:rsid w:val="00EF475C"/>
    <w:rsid w:val="00EF739E"/>
    <w:rsid w:val="00F008BF"/>
    <w:rsid w:val="00F010D7"/>
    <w:rsid w:val="00F0224C"/>
    <w:rsid w:val="00F0374F"/>
    <w:rsid w:val="00F044E1"/>
    <w:rsid w:val="00F06EA5"/>
    <w:rsid w:val="00F07865"/>
    <w:rsid w:val="00F07F3D"/>
    <w:rsid w:val="00F104D7"/>
    <w:rsid w:val="00F11E2B"/>
    <w:rsid w:val="00F1205A"/>
    <w:rsid w:val="00F12381"/>
    <w:rsid w:val="00F12594"/>
    <w:rsid w:val="00F12993"/>
    <w:rsid w:val="00F13BBC"/>
    <w:rsid w:val="00F149EA"/>
    <w:rsid w:val="00F14CF8"/>
    <w:rsid w:val="00F16820"/>
    <w:rsid w:val="00F1735B"/>
    <w:rsid w:val="00F2004E"/>
    <w:rsid w:val="00F20891"/>
    <w:rsid w:val="00F21BF1"/>
    <w:rsid w:val="00F227D1"/>
    <w:rsid w:val="00F26DC1"/>
    <w:rsid w:val="00F30343"/>
    <w:rsid w:val="00F3082B"/>
    <w:rsid w:val="00F308E7"/>
    <w:rsid w:val="00F320CA"/>
    <w:rsid w:val="00F32133"/>
    <w:rsid w:val="00F33402"/>
    <w:rsid w:val="00F356C4"/>
    <w:rsid w:val="00F3636E"/>
    <w:rsid w:val="00F36619"/>
    <w:rsid w:val="00F37187"/>
    <w:rsid w:val="00F40897"/>
    <w:rsid w:val="00F40945"/>
    <w:rsid w:val="00F41547"/>
    <w:rsid w:val="00F41733"/>
    <w:rsid w:val="00F4227F"/>
    <w:rsid w:val="00F43110"/>
    <w:rsid w:val="00F44542"/>
    <w:rsid w:val="00F445A6"/>
    <w:rsid w:val="00F45604"/>
    <w:rsid w:val="00F45924"/>
    <w:rsid w:val="00F46B92"/>
    <w:rsid w:val="00F512CD"/>
    <w:rsid w:val="00F51BF2"/>
    <w:rsid w:val="00F523E6"/>
    <w:rsid w:val="00F52E53"/>
    <w:rsid w:val="00F55607"/>
    <w:rsid w:val="00F6233E"/>
    <w:rsid w:val="00F62DA2"/>
    <w:rsid w:val="00F643B1"/>
    <w:rsid w:val="00F64405"/>
    <w:rsid w:val="00F66594"/>
    <w:rsid w:val="00F6701A"/>
    <w:rsid w:val="00F6772B"/>
    <w:rsid w:val="00F709A8"/>
    <w:rsid w:val="00F724C5"/>
    <w:rsid w:val="00F72531"/>
    <w:rsid w:val="00F7452F"/>
    <w:rsid w:val="00F75229"/>
    <w:rsid w:val="00F76EAE"/>
    <w:rsid w:val="00F77F5B"/>
    <w:rsid w:val="00F80F0D"/>
    <w:rsid w:val="00F814EF"/>
    <w:rsid w:val="00F82092"/>
    <w:rsid w:val="00F821E5"/>
    <w:rsid w:val="00F8303B"/>
    <w:rsid w:val="00F8403F"/>
    <w:rsid w:val="00F846D2"/>
    <w:rsid w:val="00F846EE"/>
    <w:rsid w:val="00F84701"/>
    <w:rsid w:val="00F855B5"/>
    <w:rsid w:val="00F865C6"/>
    <w:rsid w:val="00F86A00"/>
    <w:rsid w:val="00F90E04"/>
    <w:rsid w:val="00F92C2C"/>
    <w:rsid w:val="00F94735"/>
    <w:rsid w:val="00F9581E"/>
    <w:rsid w:val="00F95ADC"/>
    <w:rsid w:val="00F97827"/>
    <w:rsid w:val="00F97918"/>
    <w:rsid w:val="00FA0EEB"/>
    <w:rsid w:val="00FA0F6C"/>
    <w:rsid w:val="00FA1ED9"/>
    <w:rsid w:val="00FA2313"/>
    <w:rsid w:val="00FA4053"/>
    <w:rsid w:val="00FA5193"/>
    <w:rsid w:val="00FB0FA4"/>
    <w:rsid w:val="00FB4EF4"/>
    <w:rsid w:val="00FB4FE8"/>
    <w:rsid w:val="00FB6DBF"/>
    <w:rsid w:val="00FB6DE0"/>
    <w:rsid w:val="00FB6E64"/>
    <w:rsid w:val="00FB6FE2"/>
    <w:rsid w:val="00FC0554"/>
    <w:rsid w:val="00FC0856"/>
    <w:rsid w:val="00FC0A81"/>
    <w:rsid w:val="00FC2387"/>
    <w:rsid w:val="00FC25BD"/>
    <w:rsid w:val="00FC2C5A"/>
    <w:rsid w:val="00FC4ABE"/>
    <w:rsid w:val="00FC5F7B"/>
    <w:rsid w:val="00FC5FF2"/>
    <w:rsid w:val="00FC673B"/>
    <w:rsid w:val="00FC73BC"/>
    <w:rsid w:val="00FD082D"/>
    <w:rsid w:val="00FD3356"/>
    <w:rsid w:val="00FD3757"/>
    <w:rsid w:val="00FD4778"/>
    <w:rsid w:val="00FD53FB"/>
    <w:rsid w:val="00FD5544"/>
    <w:rsid w:val="00FE1DF3"/>
    <w:rsid w:val="00FE234F"/>
    <w:rsid w:val="00FE5307"/>
    <w:rsid w:val="00FE56A7"/>
    <w:rsid w:val="00FE5B43"/>
    <w:rsid w:val="00FE632D"/>
    <w:rsid w:val="00FE7FBD"/>
    <w:rsid w:val="00FF0536"/>
    <w:rsid w:val="00FF098B"/>
    <w:rsid w:val="00FF24F1"/>
    <w:rsid w:val="00FF2C59"/>
    <w:rsid w:val="00FF3F10"/>
    <w:rsid w:val="00FF408B"/>
    <w:rsid w:val="00FF4462"/>
    <w:rsid w:val="00FF4D41"/>
    <w:rsid w:val="00FF5E82"/>
    <w:rsid w:val="00FF6114"/>
    <w:rsid w:val="00FF67D9"/>
    <w:rsid w:val="00FF7031"/>
    <w:rsid w:val="0304E609"/>
    <w:rsid w:val="08FD520F"/>
    <w:rsid w:val="0F81EF59"/>
    <w:rsid w:val="0FE7FB9D"/>
    <w:rsid w:val="11FD5E54"/>
    <w:rsid w:val="129D6936"/>
    <w:rsid w:val="1CA47056"/>
    <w:rsid w:val="260083CC"/>
    <w:rsid w:val="2964C988"/>
    <w:rsid w:val="351C3AB5"/>
    <w:rsid w:val="3D6438EE"/>
    <w:rsid w:val="4216B23E"/>
    <w:rsid w:val="42366660"/>
    <w:rsid w:val="47552766"/>
    <w:rsid w:val="493C47AA"/>
    <w:rsid w:val="626FC57E"/>
    <w:rsid w:val="651CE0EA"/>
    <w:rsid w:val="72D7C4F0"/>
    <w:rsid w:val="7702F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95F0A"/>
  <w15:docId w15:val="{7577CAC1-CBB5-7340-AC50-5E6DEBDF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98D"/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Heading1">
    <w:name w:val="heading 1"/>
    <w:aliases w:val="Heading 1 - Interior Page"/>
    <w:basedOn w:val="Normal"/>
    <w:next w:val="Normal"/>
    <w:link w:val="Heading1Char"/>
    <w:qFormat/>
    <w:rsid w:val="00B46259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0E5447" w:themeColor="text2"/>
      <w:sz w:val="28"/>
      <w:szCs w:val="28"/>
    </w:rPr>
  </w:style>
  <w:style w:type="paragraph" w:styleId="Heading2">
    <w:name w:val="heading 2"/>
    <w:aliases w:val="Heading 2 - Interior Page,Headline 2 - Interior Page"/>
    <w:basedOn w:val="Normal"/>
    <w:next w:val="Normal"/>
    <w:link w:val="Heading2Char"/>
    <w:unhideWhenUsed/>
    <w:qFormat/>
    <w:rsid w:val="009A6827"/>
    <w:pPr>
      <w:keepNext/>
      <w:keepLines/>
      <w:spacing w:before="200" w:after="120"/>
      <w:outlineLvl w:val="1"/>
    </w:pPr>
    <w:rPr>
      <w:rFonts w:ascii="Arial Narrow" w:eastAsiaTheme="majorEastAsia" w:hAnsi="Arial Narrow" w:cstheme="majorBidi"/>
      <w:b/>
      <w:bCs/>
      <w:color w:val="FF7540" w:themeColor="accent1"/>
      <w:sz w:val="24"/>
      <w:szCs w:val="26"/>
    </w:rPr>
  </w:style>
  <w:style w:type="paragraph" w:styleId="Heading3">
    <w:name w:val="heading 3"/>
    <w:aliases w:val="DTCC Heading 3,h3"/>
    <w:basedOn w:val="Normal"/>
    <w:next w:val="Normal"/>
    <w:link w:val="Heading3Char"/>
    <w:unhideWhenUsed/>
    <w:rsid w:val="00A75C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7540" w:themeColor="accent1"/>
    </w:rPr>
  </w:style>
  <w:style w:type="paragraph" w:styleId="Heading4">
    <w:name w:val="heading 4"/>
    <w:aliases w:val="DTCC Heading 2,h4,PRTM Heading 4,H4,h41,H41,h42,H42,h43,H43,h44,H44,h45,H45,dash,d,3,4 dash"/>
    <w:basedOn w:val="Normal"/>
    <w:next w:val="Normal"/>
    <w:link w:val="Heading4Char"/>
    <w:unhideWhenUsed/>
    <w:rsid w:val="00A75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7540" w:themeColor="accent1"/>
    </w:rPr>
  </w:style>
  <w:style w:type="paragraph" w:styleId="Heading5">
    <w:name w:val="heading 5"/>
    <w:aliases w:val="h5"/>
    <w:basedOn w:val="Normal"/>
    <w:next w:val="Normal"/>
    <w:link w:val="Heading5Char"/>
    <w:unhideWhenUsed/>
    <w:rsid w:val="00A74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FF754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4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FF754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C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C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Interior Page Char"/>
    <w:basedOn w:val="DefaultParagraphFont"/>
    <w:link w:val="Heading1"/>
    <w:rsid w:val="00B46259"/>
    <w:rPr>
      <w:rFonts w:ascii="Arial Narrow" w:eastAsiaTheme="majorEastAsia" w:hAnsi="Arial Narrow" w:cstheme="majorBidi"/>
      <w:b/>
      <w:bCs/>
      <w:color w:val="0E5447" w:themeColor="text2"/>
      <w:sz w:val="28"/>
      <w:szCs w:val="28"/>
    </w:rPr>
  </w:style>
  <w:style w:type="character" w:customStyle="1" w:styleId="Heading2Char">
    <w:name w:val="Heading 2 Char"/>
    <w:aliases w:val="Heading 2 - Interior Page Char,Headline 2 - Interior Page Char"/>
    <w:basedOn w:val="DefaultParagraphFont"/>
    <w:link w:val="Heading2"/>
    <w:rsid w:val="009A6827"/>
    <w:rPr>
      <w:rFonts w:ascii="Arial Narrow" w:eastAsiaTheme="majorEastAsia" w:hAnsi="Arial Narrow" w:cstheme="majorBidi"/>
      <w:b/>
      <w:bCs/>
      <w:color w:val="FF7540" w:themeColor="accent1"/>
      <w:sz w:val="24"/>
      <w:szCs w:val="26"/>
    </w:rPr>
  </w:style>
  <w:style w:type="paragraph" w:styleId="NoSpacing">
    <w:name w:val="No Spacing"/>
    <w:uiPriority w:val="1"/>
    <w:rsid w:val="006E3963"/>
    <w:pPr>
      <w:widowControl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7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5C5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rsid w:val="00A75C50"/>
    <w:rPr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A75C5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A75C50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75C50"/>
    <w:rPr>
      <w:rFonts w:ascii="Arial" w:hAnsi="Arial"/>
      <w:i/>
      <w:iCs/>
      <w:sz w:val="20"/>
    </w:rPr>
  </w:style>
  <w:style w:type="character" w:styleId="SubtleReference">
    <w:name w:val="Subtle Reference"/>
    <w:basedOn w:val="DefaultParagraphFont"/>
    <w:uiPriority w:val="31"/>
    <w:rsid w:val="00A75C50"/>
    <w:rPr>
      <w:smallCaps/>
      <w:color w:val="000000" w:themeColor="text1"/>
      <w:u w:val="single"/>
    </w:rPr>
  </w:style>
  <w:style w:type="paragraph" w:customStyle="1" w:styleId="Body">
    <w:name w:val="Body"/>
    <w:link w:val="BodyChar"/>
    <w:qFormat/>
    <w:rsid w:val="00766FCD"/>
    <w:pPr>
      <w:widowControl w:val="0"/>
      <w:adjustRightInd w:val="0"/>
      <w:spacing w:before="120" w:after="12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aliases w:val="DTCC Heading 3 Char,h3 Char"/>
    <w:basedOn w:val="DefaultParagraphFont"/>
    <w:link w:val="Heading3"/>
    <w:rsid w:val="00A75C50"/>
    <w:rPr>
      <w:rFonts w:asciiTheme="majorHAnsi" w:eastAsiaTheme="majorEastAsia" w:hAnsiTheme="majorHAnsi" w:cstheme="majorBidi"/>
      <w:b/>
      <w:bCs/>
      <w:color w:val="FF7540" w:themeColor="accent1"/>
      <w:sz w:val="20"/>
    </w:rPr>
  </w:style>
  <w:style w:type="character" w:customStyle="1" w:styleId="Heading4Char">
    <w:name w:val="Heading 4 Char"/>
    <w:aliases w:val="DTCC Heading 2 Char,h4 Char,PRTM Heading 4 Char,H4 Char,h41 Char,H41 Char,h42 Char,H42 Char,h43 Char,H43 Char,h44 Char,H44 Char,h45 Char,H45 Char,dash Char,d Char,3 Char,4 dash Char"/>
    <w:basedOn w:val="DefaultParagraphFont"/>
    <w:link w:val="Heading4"/>
    <w:rsid w:val="00A75C50"/>
    <w:rPr>
      <w:rFonts w:asciiTheme="majorHAnsi" w:eastAsiaTheme="majorEastAsia" w:hAnsiTheme="majorHAnsi" w:cstheme="majorBidi"/>
      <w:b/>
      <w:bCs/>
      <w:i/>
      <w:iCs/>
      <w:color w:val="FF7540" w:themeColor="accent1"/>
      <w:sz w:val="20"/>
    </w:rPr>
  </w:style>
  <w:style w:type="character" w:customStyle="1" w:styleId="Heading5Char">
    <w:name w:val="Heading 5 Char"/>
    <w:aliases w:val="h5 Char"/>
    <w:basedOn w:val="DefaultParagraphFont"/>
    <w:link w:val="Heading5"/>
    <w:rsid w:val="00A749CC"/>
    <w:rPr>
      <w:rFonts w:asciiTheme="majorHAnsi" w:eastAsiaTheme="majorEastAsia" w:hAnsiTheme="majorHAnsi" w:cstheme="majorBidi"/>
      <w:color w:val="FF7540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CC"/>
    <w:rPr>
      <w:rFonts w:asciiTheme="majorHAnsi" w:eastAsiaTheme="majorEastAsia" w:hAnsiTheme="majorHAnsi" w:cstheme="majorBidi"/>
      <w:i/>
      <w:iCs/>
      <w:color w:val="FF7540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C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C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C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uiPriority w:val="20"/>
    <w:rsid w:val="00A75C50"/>
    <w:rPr>
      <w:i/>
      <w:iCs/>
    </w:rPr>
  </w:style>
  <w:style w:type="character" w:styleId="IntenseReference">
    <w:name w:val="Intense Reference"/>
    <w:basedOn w:val="DefaultParagraphFont"/>
    <w:uiPriority w:val="32"/>
    <w:rsid w:val="00833D00"/>
    <w:rPr>
      <w:b/>
      <w:bCs/>
      <w:smallCaps/>
      <w:color w:val="FF7540" w:themeColor="accent1"/>
      <w:spacing w:val="5"/>
    </w:rPr>
  </w:style>
  <w:style w:type="character" w:styleId="BookTitle">
    <w:name w:val="Book Title"/>
    <w:uiPriority w:val="33"/>
    <w:rsid w:val="00A75C50"/>
    <w:rPr>
      <w:b/>
      <w:bCs/>
      <w:smallCaps/>
      <w:spacing w:val="5"/>
    </w:rPr>
  </w:style>
  <w:style w:type="paragraph" w:styleId="TOCHeading">
    <w:name w:val="TOC Heading"/>
    <w:basedOn w:val="Body"/>
    <w:next w:val="Body"/>
    <w:uiPriority w:val="39"/>
    <w:unhideWhenUsed/>
    <w:qFormat/>
    <w:rsid w:val="00460ECA"/>
    <w:pPr>
      <w:keepNext/>
      <w:keepLines/>
      <w:widowControl/>
      <w:spacing w:before="480" w:after="240"/>
      <w:jc w:val="center"/>
      <w:outlineLvl w:val="0"/>
    </w:pPr>
    <w:rPr>
      <w:rFonts w:asciiTheme="majorHAnsi" w:hAnsiTheme="majorHAnsi" w:cstheme="minorHAnsi"/>
      <w:b/>
      <w:caps/>
      <w:color w:val="FF7540" w:themeColor="accent1"/>
      <w:sz w:val="28"/>
      <w:szCs w:val="28"/>
    </w:rPr>
  </w:style>
  <w:style w:type="paragraph" w:styleId="TOC1">
    <w:name w:val="toc 1"/>
    <w:basedOn w:val="Body"/>
    <w:next w:val="Body"/>
    <w:uiPriority w:val="39"/>
    <w:unhideWhenUsed/>
    <w:rsid w:val="00713298"/>
    <w:pPr>
      <w:widowControl/>
      <w:tabs>
        <w:tab w:val="left" w:pos="1440"/>
        <w:tab w:val="right" w:leader="dot" w:pos="9360"/>
      </w:tabs>
      <w:spacing w:after="0"/>
      <w:ind w:left="1440" w:hanging="1440"/>
      <w:jc w:val="left"/>
    </w:pPr>
    <w:rPr>
      <w:rFonts w:ascii="Arial Narrow" w:hAnsi="Arial Narrow"/>
      <w:b/>
      <w:caps/>
      <w:noProof/>
    </w:rPr>
  </w:style>
  <w:style w:type="paragraph" w:styleId="TOC2">
    <w:name w:val="toc 2"/>
    <w:basedOn w:val="Body"/>
    <w:next w:val="Body"/>
    <w:autoRedefine/>
    <w:uiPriority w:val="39"/>
    <w:unhideWhenUsed/>
    <w:rsid w:val="00713298"/>
    <w:pPr>
      <w:tabs>
        <w:tab w:val="left" w:pos="1620"/>
        <w:tab w:val="right" w:leader="dot" w:pos="9360"/>
      </w:tabs>
      <w:spacing w:after="0"/>
      <w:ind w:left="1620" w:hanging="1350"/>
    </w:pPr>
    <w:rPr>
      <w:rFonts w:cs="Calibri"/>
      <w:noProof/>
      <w:szCs w:val="24"/>
    </w:rPr>
  </w:style>
  <w:style w:type="paragraph" w:styleId="TOC3">
    <w:name w:val="toc 3"/>
    <w:basedOn w:val="Body"/>
    <w:next w:val="Body"/>
    <w:autoRedefine/>
    <w:uiPriority w:val="39"/>
    <w:unhideWhenUsed/>
    <w:rsid w:val="00713298"/>
    <w:pPr>
      <w:tabs>
        <w:tab w:val="left" w:pos="1620"/>
        <w:tab w:val="right" w:leader="dot" w:pos="9360"/>
      </w:tabs>
      <w:spacing w:after="0"/>
      <w:ind w:left="1620" w:hanging="1080"/>
    </w:pPr>
    <w:rPr>
      <w:rFonts w:cs="Calibri"/>
      <w:noProof/>
      <w:sz w:val="18"/>
    </w:rPr>
  </w:style>
  <w:style w:type="table" w:styleId="TableGrid">
    <w:name w:val="Table Grid"/>
    <w:basedOn w:val="TableNormal"/>
    <w:uiPriority w:val="59"/>
    <w:rsid w:val="00734C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Body">
    <w:name w:val="Tbl Body"/>
    <w:basedOn w:val="Body"/>
    <w:qFormat/>
    <w:rsid w:val="00004DCB"/>
    <w:pPr>
      <w:widowControl/>
      <w:spacing w:before="60" w:after="60"/>
    </w:pPr>
  </w:style>
  <w:style w:type="paragraph" w:styleId="TOC4">
    <w:name w:val="toc 4"/>
    <w:basedOn w:val="Normal"/>
    <w:next w:val="Normal"/>
    <w:autoRedefine/>
    <w:uiPriority w:val="39"/>
    <w:unhideWhenUsed/>
    <w:rsid w:val="00B91BB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91BB0"/>
    <w:pPr>
      <w:spacing w:after="100"/>
      <w:ind w:left="800"/>
    </w:pPr>
  </w:style>
  <w:style w:type="paragraph" w:customStyle="1" w:styleId="TblMulti-BulletedList">
    <w:name w:val="Tbl Multi-Bulleted List"/>
    <w:basedOn w:val="TblBody"/>
    <w:qFormat/>
    <w:rsid w:val="00462097"/>
    <w:pPr>
      <w:numPr>
        <w:numId w:val="1"/>
      </w:numPr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1BB0"/>
    <w:pPr>
      <w:spacing w:after="100"/>
      <w:ind w:left="1600"/>
    </w:pPr>
  </w:style>
  <w:style w:type="paragraph" w:customStyle="1" w:styleId="TblMulti-NumberedList">
    <w:name w:val="Tbl Multi-Numbered List"/>
    <w:basedOn w:val="TblBody"/>
    <w:rsid w:val="00B92932"/>
    <w:pPr>
      <w:numPr>
        <w:numId w:val="2"/>
      </w:numPr>
    </w:pPr>
  </w:style>
  <w:style w:type="paragraph" w:customStyle="1" w:styleId="TblSecHdg">
    <w:name w:val="Tbl Sec Hdg"/>
    <w:basedOn w:val="TblBody"/>
    <w:next w:val="TblBody"/>
    <w:qFormat/>
    <w:rsid w:val="009D30ED"/>
    <w:rPr>
      <w:b/>
    </w:rPr>
  </w:style>
  <w:style w:type="paragraph" w:customStyle="1" w:styleId="Hdg1">
    <w:name w:val="Hdg 1"/>
    <w:basedOn w:val="Normal"/>
    <w:next w:val="Body"/>
    <w:link w:val="Hdg1Char"/>
    <w:rsid w:val="007A699F"/>
    <w:pPr>
      <w:numPr>
        <w:numId w:val="16"/>
      </w:numPr>
      <w:pBdr>
        <w:bottom w:val="single" w:sz="4" w:space="1" w:color="0070C0"/>
      </w:pBdr>
      <w:tabs>
        <w:tab w:val="left" w:pos="450"/>
      </w:tabs>
      <w:spacing w:before="360" w:line="276" w:lineRule="auto"/>
      <w:ind w:left="360"/>
      <w:outlineLvl w:val="0"/>
    </w:pPr>
    <w:rPr>
      <w:rFonts w:asciiTheme="majorHAnsi" w:eastAsia="Calibri" w:hAnsiTheme="majorHAnsi" w:cs="Calibri"/>
      <w:b/>
      <w:color w:val="0E5447"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E63A91"/>
    <w:rPr>
      <w:color w:val="FF7540" w:themeColor="followedHyperlink"/>
      <w:u w:val="single"/>
    </w:rPr>
  </w:style>
  <w:style w:type="paragraph" w:customStyle="1" w:styleId="Hdg3">
    <w:name w:val="Hdg 3"/>
    <w:basedOn w:val="Body"/>
    <w:next w:val="Body"/>
    <w:rsid w:val="005C3A40"/>
    <w:pPr>
      <w:keepNext/>
      <w:widowControl/>
      <w:numPr>
        <w:ilvl w:val="2"/>
        <w:numId w:val="16"/>
      </w:numPr>
      <w:spacing w:before="240"/>
      <w:outlineLvl w:val="2"/>
    </w:pPr>
    <w:rPr>
      <w:rFonts w:ascii="Times New Roman" w:hAnsi="Times New Roman"/>
      <w:b/>
      <w:i/>
      <w:color w:val="0E5447"/>
      <w:sz w:val="24"/>
    </w:rPr>
  </w:style>
  <w:style w:type="paragraph" w:customStyle="1" w:styleId="Hdg4">
    <w:name w:val="Hdg 4"/>
    <w:basedOn w:val="Body"/>
    <w:next w:val="Body"/>
    <w:rsid w:val="00DB5724"/>
    <w:pPr>
      <w:keepNext/>
      <w:keepLines/>
      <w:numPr>
        <w:ilvl w:val="3"/>
        <w:numId w:val="16"/>
      </w:numPr>
      <w:tabs>
        <w:tab w:val="left" w:pos="720"/>
      </w:tabs>
      <w:spacing w:before="200" w:after="0" w:line="360" w:lineRule="atLeast"/>
      <w:ind w:left="2340" w:hanging="540"/>
      <w:textAlignment w:val="auto"/>
      <w:outlineLvl w:val="3"/>
    </w:pPr>
    <w:rPr>
      <w:b/>
      <w:i/>
      <w:smallCaps/>
      <w:color w:val="FF7540" w:themeColor="accent1"/>
    </w:rPr>
  </w:style>
  <w:style w:type="paragraph" w:customStyle="1" w:styleId="Hdg5">
    <w:name w:val="Hdg 5"/>
    <w:basedOn w:val="Hdg4"/>
    <w:next w:val="Body"/>
    <w:rsid w:val="007064E5"/>
    <w:pPr>
      <w:numPr>
        <w:ilvl w:val="4"/>
      </w:numPr>
    </w:pPr>
  </w:style>
  <w:style w:type="paragraph" w:customStyle="1" w:styleId="S1Multi-NumberedList1-a-i">
    <w:name w:val="S1 Multi-Numbered List (1-a-i)"/>
    <w:basedOn w:val="Body"/>
    <w:link w:val="S1Multi-NumberedList1-a-iChar"/>
    <w:rsid w:val="0004756D"/>
    <w:pPr>
      <w:numPr>
        <w:numId w:val="5"/>
      </w:numPr>
    </w:pPr>
    <w:rPr>
      <w:noProof/>
    </w:rPr>
  </w:style>
  <w:style w:type="character" w:customStyle="1" w:styleId="BodyChar">
    <w:name w:val="Body Char"/>
    <w:basedOn w:val="DefaultParagraphFont"/>
    <w:link w:val="Body"/>
    <w:rsid w:val="00766FCD"/>
    <w:rPr>
      <w:rFonts w:ascii="Arial" w:eastAsia="Times New Roman" w:hAnsi="Arial" w:cs="Times New Roman"/>
      <w:sz w:val="20"/>
      <w:szCs w:val="20"/>
    </w:rPr>
  </w:style>
  <w:style w:type="character" w:customStyle="1" w:styleId="S1Multi-NumberedList1-a-iChar">
    <w:name w:val="S1 Multi-Numbered List (1-a-i) Char"/>
    <w:basedOn w:val="DefaultParagraphFont"/>
    <w:link w:val="S1Multi-NumberedList1-a-i"/>
    <w:rsid w:val="007A699F"/>
    <w:rPr>
      <w:rFonts w:ascii="Arial" w:eastAsia="Times New Roman" w:hAnsi="Arial" w:cs="Times New Roman"/>
      <w:noProof/>
      <w:sz w:val="20"/>
      <w:szCs w:val="20"/>
    </w:rPr>
  </w:style>
  <w:style w:type="paragraph" w:customStyle="1" w:styleId="Multi-BulletedList">
    <w:name w:val="Multi-Bulleted List"/>
    <w:basedOn w:val="Body"/>
    <w:link w:val="Multi-BulletedListChar"/>
    <w:rsid w:val="00734C77"/>
    <w:pPr>
      <w:numPr>
        <w:numId w:val="6"/>
      </w:numPr>
    </w:pPr>
    <w:rPr>
      <w:noProof/>
      <w:szCs w:val="24"/>
    </w:rPr>
  </w:style>
  <w:style w:type="character" w:customStyle="1" w:styleId="Multi-BulletedListChar">
    <w:name w:val="Multi-Bulleted List Char"/>
    <w:basedOn w:val="DefaultParagraphFont"/>
    <w:link w:val="Multi-BulletedList"/>
    <w:rsid w:val="00734C77"/>
    <w:rPr>
      <w:rFonts w:ascii="Arial" w:eastAsia="Times New Roman" w:hAnsi="Arial" w:cs="Times New Roman"/>
      <w:noProof/>
      <w:sz w:val="20"/>
      <w:szCs w:val="24"/>
    </w:rPr>
  </w:style>
  <w:style w:type="character" w:styleId="Hyperlink">
    <w:name w:val="Hyperlink"/>
    <w:uiPriority w:val="99"/>
    <w:qFormat/>
    <w:rsid w:val="00134D44"/>
    <w:rPr>
      <w:color w:val="FF7540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E"/>
    <w:rPr>
      <w:rFonts w:ascii="Tahoma" w:eastAsia="Times New Roman" w:hAnsi="Tahoma" w:cs="Tahoma"/>
      <w:sz w:val="16"/>
      <w:szCs w:val="16"/>
    </w:rPr>
  </w:style>
  <w:style w:type="paragraph" w:customStyle="1" w:styleId="ConfidentialColor">
    <w:name w:val="Confidential (Color)"/>
    <w:basedOn w:val="Normal"/>
    <w:next w:val="Body"/>
    <w:rsid w:val="00940DC5"/>
    <w:pPr>
      <w:framePr w:hSpace="187" w:wrap="around" w:vAnchor="page" w:hAnchor="margin" w:xAlign="center" w:y="12101"/>
      <w:jc w:val="right"/>
    </w:pPr>
    <w:rPr>
      <w:rFonts w:cs="Calibri"/>
      <w:szCs w:val="16"/>
    </w:rPr>
  </w:style>
  <w:style w:type="paragraph" w:styleId="Footer">
    <w:name w:val="footer"/>
    <w:aliases w:val="Footer-Portrait"/>
    <w:basedOn w:val="Body"/>
    <w:link w:val="FooterChar"/>
    <w:uiPriority w:val="99"/>
    <w:unhideWhenUsed/>
    <w:rsid w:val="000C2548"/>
    <w:pPr>
      <w:widowControl/>
      <w:tabs>
        <w:tab w:val="center" w:pos="5760"/>
        <w:tab w:val="right" w:pos="9360"/>
      </w:tabs>
      <w:spacing w:before="0" w:after="0"/>
      <w:jc w:val="left"/>
    </w:pPr>
  </w:style>
  <w:style w:type="character" w:customStyle="1" w:styleId="FooterChar">
    <w:name w:val="Footer Char"/>
    <w:aliases w:val="Footer-Portrait Char"/>
    <w:basedOn w:val="DefaultParagraphFont"/>
    <w:link w:val="Footer"/>
    <w:uiPriority w:val="99"/>
    <w:rsid w:val="000C2548"/>
    <w:rPr>
      <w:rFonts w:ascii="Calibri" w:hAnsi="Calibri"/>
      <w:sz w:val="20"/>
      <w:szCs w:val="20"/>
    </w:rPr>
  </w:style>
  <w:style w:type="paragraph" w:customStyle="1" w:styleId="Footer-Landscape">
    <w:name w:val="Footer-Landscape"/>
    <w:basedOn w:val="Footer"/>
    <w:rsid w:val="000C2548"/>
  </w:style>
  <w:style w:type="paragraph" w:styleId="Caption">
    <w:name w:val="caption"/>
    <w:basedOn w:val="Body"/>
    <w:next w:val="Body"/>
    <w:uiPriority w:val="35"/>
    <w:unhideWhenUsed/>
    <w:rsid w:val="00242FD8"/>
    <w:pPr>
      <w:keepLines/>
      <w:widowControl/>
      <w:spacing w:before="60"/>
      <w:jc w:val="center"/>
    </w:pPr>
    <w:rPr>
      <w:b/>
      <w:bCs/>
      <w:i/>
      <w:color w:val="0E5447" w:themeColor="text2"/>
      <w:sz w:val="18"/>
      <w:szCs w:val="18"/>
    </w:rPr>
  </w:style>
  <w:style w:type="paragraph" w:customStyle="1" w:styleId="Note">
    <w:name w:val="Note"/>
    <w:basedOn w:val="Body"/>
    <w:link w:val="NoteChar"/>
    <w:rsid w:val="00734C77"/>
    <w:pPr>
      <w:widowControl/>
      <w:spacing w:after="240"/>
    </w:pPr>
    <w:rPr>
      <w:i/>
      <w:color w:val="0E5447" w:themeColor="text2"/>
      <w:sz w:val="16"/>
    </w:rPr>
  </w:style>
  <w:style w:type="paragraph" w:customStyle="1" w:styleId="TextBoxtext">
    <w:name w:val="Text Box text"/>
    <w:basedOn w:val="Note"/>
    <w:link w:val="TextBoxtextChar"/>
    <w:rsid w:val="00BD5E04"/>
    <w:pPr>
      <w:spacing w:before="0" w:after="0"/>
    </w:pPr>
    <w:rPr>
      <w:sz w:val="20"/>
    </w:rPr>
  </w:style>
  <w:style w:type="character" w:customStyle="1" w:styleId="NoteChar">
    <w:name w:val="Note Char"/>
    <w:basedOn w:val="BodyChar"/>
    <w:link w:val="Note"/>
    <w:rsid w:val="00734C77"/>
    <w:rPr>
      <w:rFonts w:ascii="Arial" w:eastAsia="Times New Roman" w:hAnsi="Arial" w:cs="Times New Roman"/>
      <w:i/>
      <w:color w:val="0E5447" w:themeColor="text2"/>
      <w:sz w:val="16"/>
      <w:szCs w:val="20"/>
    </w:rPr>
  </w:style>
  <w:style w:type="character" w:customStyle="1" w:styleId="TextBoxtextChar">
    <w:name w:val="Text Box text Char"/>
    <w:basedOn w:val="NoteChar"/>
    <w:link w:val="TextBoxtext"/>
    <w:rsid w:val="00BD5E04"/>
    <w:rPr>
      <w:rFonts w:ascii="Times New Roman" w:eastAsia="Times New Roman" w:hAnsi="Times New Roman" w:cs="Times New Roman"/>
      <w:i/>
      <w:color w:val="1F497D"/>
      <w:sz w:val="20"/>
      <w:szCs w:val="20"/>
    </w:rPr>
  </w:style>
  <w:style w:type="paragraph" w:customStyle="1" w:styleId="S2Multi-NumberedList1-a-i">
    <w:name w:val="S2 Multi-Numbered List (1-a-i)"/>
    <w:basedOn w:val="S1Multi-NumberedList1-a-i"/>
    <w:rsid w:val="00522EAB"/>
    <w:pPr>
      <w:numPr>
        <w:numId w:val="11"/>
      </w:numPr>
    </w:pPr>
  </w:style>
  <w:style w:type="paragraph" w:customStyle="1" w:styleId="S3Multi-NumberedList1-a-i">
    <w:name w:val="S3 Multi-Numbered List (1-a-i)"/>
    <w:basedOn w:val="S1Multi-NumberedList1-a-i"/>
    <w:link w:val="S3Multi-NumberedList1-a-iChar"/>
    <w:rsid w:val="00DE4586"/>
    <w:pPr>
      <w:numPr>
        <w:numId w:val="7"/>
      </w:numPr>
    </w:pPr>
  </w:style>
  <w:style w:type="character" w:styleId="CommentReference">
    <w:name w:val="annotation reference"/>
    <w:basedOn w:val="DefaultParagraphFont"/>
    <w:semiHidden/>
    <w:unhideWhenUsed/>
    <w:rsid w:val="00F46B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6B92"/>
  </w:style>
  <w:style w:type="character" w:customStyle="1" w:styleId="CommentTextChar">
    <w:name w:val="Comment Text Char"/>
    <w:basedOn w:val="DefaultParagraphFont"/>
    <w:link w:val="CommentText"/>
    <w:rsid w:val="00F46B92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B92"/>
    <w:rPr>
      <w:rFonts w:ascii="Arial" w:hAnsi="Arial"/>
      <w:b/>
      <w:bCs/>
      <w:color w:val="000000" w:themeColor="text1"/>
      <w:sz w:val="20"/>
      <w:szCs w:val="20"/>
    </w:rPr>
  </w:style>
  <w:style w:type="paragraph" w:styleId="ListNumber">
    <w:name w:val="List Number"/>
    <w:basedOn w:val="Normal"/>
    <w:uiPriority w:val="99"/>
    <w:unhideWhenUsed/>
    <w:qFormat/>
    <w:rsid w:val="00833D0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EF739E"/>
    <w:pPr>
      <w:numPr>
        <w:numId w:val="3"/>
      </w:numPr>
      <w:contextualSpacing/>
    </w:pPr>
  </w:style>
  <w:style w:type="paragraph" w:customStyle="1" w:styleId="S4Multi-NumberedList1-a-i">
    <w:name w:val="S4 Multi-Numbered List (1-a-i)"/>
    <w:basedOn w:val="S1Multi-NumberedList1-a-i"/>
    <w:rsid w:val="00543DD3"/>
    <w:pPr>
      <w:numPr>
        <w:numId w:val="8"/>
      </w:numPr>
    </w:pPr>
  </w:style>
  <w:style w:type="character" w:customStyle="1" w:styleId="S3Multi-NumberedList1-a-iChar">
    <w:name w:val="S3 Multi-Numbered List (1-a-i) Char"/>
    <w:basedOn w:val="BodyChar"/>
    <w:link w:val="S3Multi-NumberedList1-a-i"/>
    <w:rsid w:val="00DE4586"/>
    <w:rPr>
      <w:rFonts w:ascii="Arial" w:eastAsia="Times New Roman" w:hAnsi="Arial" w:cs="Times New Roman"/>
      <w:noProof/>
      <w:sz w:val="20"/>
      <w:szCs w:val="20"/>
    </w:rPr>
  </w:style>
  <w:style w:type="paragraph" w:customStyle="1" w:styleId="S5Multi-NumberedList1-a-i">
    <w:name w:val="S5 Multi-Numbered List (1-a-i)"/>
    <w:basedOn w:val="S1Multi-NumberedList1-a-i"/>
    <w:rsid w:val="00F45604"/>
    <w:pPr>
      <w:numPr>
        <w:numId w:val="9"/>
      </w:numPr>
    </w:pPr>
  </w:style>
  <w:style w:type="paragraph" w:customStyle="1" w:styleId="zzzMulti-NumberedList1-a-i">
    <w:name w:val="zzz Multi-Numbered List (1-a-i)"/>
    <w:basedOn w:val="S1Multi-NumberedList1-a-i"/>
    <w:rsid w:val="00F45604"/>
    <w:pPr>
      <w:numPr>
        <w:numId w:val="10"/>
      </w:numPr>
    </w:pPr>
  </w:style>
  <w:style w:type="paragraph" w:styleId="BodyText">
    <w:name w:val="Body Text"/>
    <w:aliases w:val="DTCC Body Text,SCI Body Text"/>
    <w:basedOn w:val="Normal"/>
    <w:link w:val="BodyTextChar"/>
    <w:rsid w:val="00940DC5"/>
    <w:pPr>
      <w:spacing w:before="120" w:after="120"/>
    </w:pPr>
    <w:rPr>
      <w:rFonts w:asciiTheme="minorHAnsi" w:hAnsiTheme="minorHAnsi"/>
      <w:color w:val="auto"/>
      <w:sz w:val="24"/>
    </w:rPr>
  </w:style>
  <w:style w:type="character" w:customStyle="1" w:styleId="BodyTextChar">
    <w:name w:val="Body Text Char"/>
    <w:aliases w:val="DTCC Body Text Char,SCI Body Text Char"/>
    <w:basedOn w:val="DefaultParagraphFont"/>
    <w:link w:val="BodyText"/>
    <w:rsid w:val="00940DC5"/>
    <w:rPr>
      <w:rFonts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07703"/>
    <w:pPr>
      <w:spacing w:before="60" w:after="60"/>
    </w:pPr>
    <w:rPr>
      <w:i/>
      <w:color w:val="auto"/>
      <w:sz w:val="22"/>
    </w:rPr>
  </w:style>
  <w:style w:type="character" w:customStyle="1" w:styleId="BodyText2Char">
    <w:name w:val="Body Text 2 Char"/>
    <w:basedOn w:val="DefaultParagraphFont"/>
    <w:link w:val="BodyText2"/>
    <w:rsid w:val="00507703"/>
    <w:rPr>
      <w:rFonts w:ascii="Arial" w:eastAsia="Times New Roman" w:hAnsi="Arial" w:cs="Times New Roman"/>
      <w:i/>
      <w:szCs w:val="20"/>
    </w:rPr>
  </w:style>
  <w:style w:type="paragraph" w:styleId="BodyText3">
    <w:name w:val="Body Text 3"/>
    <w:basedOn w:val="Normal"/>
    <w:link w:val="BodyText3Char"/>
    <w:rsid w:val="00507703"/>
    <w:pPr>
      <w:spacing w:before="60" w:after="60"/>
    </w:pPr>
    <w:rPr>
      <w:i/>
      <w:color w:val="auto"/>
      <w:sz w:val="24"/>
    </w:rPr>
  </w:style>
  <w:style w:type="character" w:customStyle="1" w:styleId="BodyText3Char">
    <w:name w:val="Body Text 3 Char"/>
    <w:basedOn w:val="DefaultParagraphFont"/>
    <w:link w:val="BodyText3"/>
    <w:rsid w:val="00507703"/>
    <w:rPr>
      <w:rFonts w:ascii="Arial" w:eastAsia="Times New Roman" w:hAnsi="Arial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507703"/>
    <w:pPr>
      <w:spacing w:after="120"/>
    </w:pPr>
    <w:rPr>
      <w:rFonts w:asciiTheme="minorHAnsi" w:hAnsiTheme="minorHAnsi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7703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07703"/>
    <w:pPr>
      <w:spacing w:before="60" w:after="60"/>
      <w:ind w:left="2160" w:hanging="2160"/>
    </w:pPr>
    <w:rPr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07703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07703"/>
    <w:pPr>
      <w:spacing w:before="60" w:after="60"/>
      <w:ind w:left="2610" w:hanging="1170"/>
    </w:pPr>
    <w:rPr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07703"/>
    <w:rPr>
      <w:rFonts w:ascii="Arial" w:eastAsia="Times New Roman" w:hAnsi="Arial" w:cs="Times New Roman"/>
      <w:sz w:val="24"/>
      <w:szCs w:val="20"/>
    </w:rPr>
  </w:style>
  <w:style w:type="paragraph" w:customStyle="1" w:styleId="DTCCNotes">
    <w:name w:val="DTCC Notes"/>
    <w:basedOn w:val="Normal"/>
    <w:autoRedefine/>
    <w:rsid w:val="00507703"/>
    <w:pPr>
      <w:spacing w:after="120"/>
      <w:ind w:left="1440"/>
    </w:pPr>
    <w:rPr>
      <w:rFonts w:asciiTheme="minorHAnsi" w:hAnsiTheme="minorHAnsi"/>
      <w:i/>
      <w:color w:val="auto"/>
      <w:sz w:val="24"/>
      <w:szCs w:val="24"/>
    </w:rPr>
  </w:style>
  <w:style w:type="paragraph" w:customStyle="1" w:styleId="TableBody">
    <w:name w:val="Table Body"/>
    <w:rsid w:val="00507703"/>
    <w:pPr>
      <w:widowControl w:val="0"/>
      <w:adjustRightInd w:val="0"/>
      <w:spacing w:before="60" w:after="60"/>
      <w:jc w:val="both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1-DTCCFooter">
    <w:name w:val="1-DTCC Footer"/>
    <w:basedOn w:val="Footer"/>
    <w:link w:val="1-DTCCFooterChar"/>
    <w:rsid w:val="00507703"/>
    <w:pPr>
      <w:tabs>
        <w:tab w:val="clear" w:pos="5760"/>
        <w:tab w:val="center" w:pos="4680"/>
      </w:tabs>
    </w:pPr>
    <w:rPr>
      <w:color w:val="000000" w:themeColor="text1"/>
      <w:sz w:val="18"/>
      <w:szCs w:val="18"/>
    </w:rPr>
  </w:style>
  <w:style w:type="paragraph" w:customStyle="1" w:styleId="1-DTCCTableBodyText">
    <w:name w:val="1-DTCC Table Body Text"/>
    <w:basedOn w:val="Normal"/>
    <w:link w:val="1-DTCCTableBodyTextChar"/>
    <w:rsid w:val="00507703"/>
    <w:pPr>
      <w:spacing w:before="60" w:after="60"/>
    </w:pPr>
    <w:rPr>
      <w:rFonts w:ascii="Calibri" w:hAnsi="Calibri"/>
    </w:rPr>
  </w:style>
  <w:style w:type="character" w:customStyle="1" w:styleId="1-DTCCFooterChar">
    <w:name w:val="1-DTCC Footer Char"/>
    <w:basedOn w:val="FooterChar"/>
    <w:link w:val="1-DTCCFooter"/>
    <w:rsid w:val="00507703"/>
    <w:rPr>
      <w:rFonts w:ascii="Calibri" w:hAnsi="Calibri"/>
      <w:color w:val="000000" w:themeColor="text1"/>
      <w:sz w:val="18"/>
      <w:szCs w:val="18"/>
    </w:rPr>
  </w:style>
  <w:style w:type="character" w:customStyle="1" w:styleId="1-DTCCTableBodyTextChar">
    <w:name w:val="1-DTCC Table Body Text Char"/>
    <w:basedOn w:val="DefaultParagraphFont"/>
    <w:link w:val="1-DTCCTableBodyText"/>
    <w:rsid w:val="00507703"/>
    <w:rPr>
      <w:rFonts w:ascii="Calibri" w:hAnsi="Calibri"/>
      <w:color w:val="000000" w:themeColor="text1"/>
      <w:sz w:val="20"/>
      <w:szCs w:val="20"/>
    </w:rPr>
  </w:style>
  <w:style w:type="paragraph" w:customStyle="1" w:styleId="1-TableBodyText">
    <w:name w:val="1-Table Body Text"/>
    <w:basedOn w:val="1-DTCCTableBodyText"/>
    <w:link w:val="1-TableBodyTextChar"/>
    <w:rsid w:val="00507703"/>
  </w:style>
  <w:style w:type="paragraph" w:customStyle="1" w:styleId="1-DTCCTableHeaderRow">
    <w:name w:val="1-DTCC Table Header Row"/>
    <w:basedOn w:val="Normal"/>
    <w:next w:val="1-DTCCTableBodyText"/>
    <w:rsid w:val="00507703"/>
    <w:pPr>
      <w:ind w:left="-14"/>
    </w:pPr>
    <w:rPr>
      <w:rFonts w:ascii="Calibri" w:hAnsi="Calibri"/>
      <w:b/>
      <w:sz w:val="24"/>
      <w:szCs w:val="24"/>
    </w:rPr>
  </w:style>
  <w:style w:type="character" w:customStyle="1" w:styleId="1-TableBodyTextChar">
    <w:name w:val="1-Table Body Text Char"/>
    <w:basedOn w:val="1-DTCCTableBodyTextChar"/>
    <w:link w:val="1-TableBodyText"/>
    <w:rsid w:val="00507703"/>
    <w:rPr>
      <w:rFonts w:ascii="Calibri" w:hAnsi="Calibr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0770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07703"/>
    <w:rPr>
      <w:rFonts w:asciiTheme="minorHAnsi" w:eastAsiaTheme="majorEastAsia" w:hAnsiTheme="minorHAnsi" w:cstheme="majorBidi"/>
      <w:color w:val="auto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507703"/>
    <w:rPr>
      <w:rFonts w:eastAsiaTheme="majorEastAsia" w:cstheme="majorBidi"/>
      <w:sz w:val="20"/>
      <w:szCs w:val="20"/>
      <w:lang w:bidi="en-US"/>
    </w:rPr>
  </w:style>
  <w:style w:type="paragraph" w:customStyle="1" w:styleId="BLKmed1st1">
    <w:name w:val="BLK/med/1st/1"/>
    <w:basedOn w:val="Normal"/>
    <w:rsid w:val="007E38D3"/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19359B"/>
    <w:rPr>
      <w:color w:val="808080"/>
    </w:rPr>
  </w:style>
  <w:style w:type="paragraph" w:customStyle="1" w:styleId="StyleHeading118ptCustomColorRGB00102">
    <w:name w:val="Style Heading 1 + 18 pt Custom Color(RGB(00102))"/>
    <w:basedOn w:val="Normal"/>
    <w:rsid w:val="00064BB5"/>
    <w:rPr>
      <w:rFonts w:ascii="Times New Roman" w:hAnsi="Times New Roman"/>
      <w:color w:val="auto"/>
      <w:sz w:val="24"/>
      <w:szCs w:val="24"/>
    </w:rPr>
  </w:style>
  <w:style w:type="paragraph" w:customStyle="1" w:styleId="subHeading3">
    <w:name w:val="subHeading3"/>
    <w:basedOn w:val="Normal"/>
    <w:rsid w:val="00030474"/>
    <w:rPr>
      <w:rFonts w:ascii="Times New Roman" w:hAnsi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92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756B0B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77F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7F8"/>
    <w:rPr>
      <w:rFonts w:ascii="Arial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7F8"/>
    <w:rPr>
      <w:vertAlign w:val="superscript"/>
    </w:rPr>
  </w:style>
  <w:style w:type="paragraph" w:styleId="Revision">
    <w:name w:val="Revision"/>
    <w:hidden/>
    <w:uiPriority w:val="99"/>
    <w:semiHidden/>
    <w:rsid w:val="00966210"/>
    <w:pPr>
      <w:spacing w:after="0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04567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BA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21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D1F97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5BF4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BB5B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257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2570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62570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er">
    <w:name w:val="TOC Header"/>
    <w:basedOn w:val="Body"/>
    <w:link w:val="TOCHeaderChar"/>
    <w:rsid w:val="004E1961"/>
    <w:pPr>
      <w:pBdr>
        <w:bottom w:val="single" w:sz="4" w:space="1" w:color="0096D6"/>
      </w:pBdr>
      <w:jc w:val="center"/>
    </w:pPr>
    <w:rPr>
      <w:rFonts w:ascii="Times New Roman" w:hAnsi="Times New Roman"/>
      <w:b/>
      <w:color w:val="0E5447"/>
      <w:sz w:val="36"/>
      <w:szCs w:val="28"/>
    </w:rPr>
  </w:style>
  <w:style w:type="character" w:customStyle="1" w:styleId="Hdg1Char">
    <w:name w:val="Hdg 1 Char"/>
    <w:basedOn w:val="DefaultParagraphFont"/>
    <w:link w:val="Hdg1"/>
    <w:rsid w:val="007A699F"/>
    <w:rPr>
      <w:rFonts w:asciiTheme="majorHAnsi" w:eastAsia="Calibri" w:hAnsiTheme="majorHAnsi" w:cs="Calibri"/>
      <w:b/>
      <w:color w:val="0E5447"/>
      <w:sz w:val="36"/>
      <w:szCs w:val="20"/>
    </w:rPr>
  </w:style>
  <w:style w:type="paragraph" w:customStyle="1" w:styleId="CoverTitle">
    <w:name w:val="Cover Title"/>
    <w:link w:val="CoverTitleChar"/>
    <w:qFormat/>
    <w:rsid w:val="004E1961"/>
    <w:pPr>
      <w:framePr w:hSpace="187" w:wrap="around" w:hAnchor="margin" w:xAlign="center" w:y="2881"/>
      <w:spacing w:before="240" w:line="216" w:lineRule="auto"/>
      <w:ind w:right="-432"/>
    </w:pPr>
    <w:rPr>
      <w:rFonts w:ascii="Times New Roman" w:eastAsia="Times New Roman" w:hAnsi="Times New Roman" w:cs="Times New Roman"/>
      <w:b/>
      <w:bCs/>
      <w:color w:val="0E5447"/>
      <w:sz w:val="72"/>
      <w:szCs w:val="40"/>
    </w:rPr>
  </w:style>
  <w:style w:type="character" w:customStyle="1" w:styleId="TOCHeaderChar">
    <w:name w:val="TOC Header Char"/>
    <w:basedOn w:val="BodyChar"/>
    <w:link w:val="TOCHeader"/>
    <w:rsid w:val="004E1961"/>
    <w:rPr>
      <w:rFonts w:ascii="Times New Roman" w:eastAsia="Times New Roman" w:hAnsi="Times New Roman" w:cs="Times New Roman"/>
      <w:b/>
      <w:color w:val="0E5447"/>
      <w:sz w:val="36"/>
      <w:szCs w:val="28"/>
    </w:rPr>
  </w:style>
  <w:style w:type="character" w:customStyle="1" w:styleId="CoverTitleChar">
    <w:name w:val="Cover Title Char"/>
    <w:basedOn w:val="DefaultParagraphFont"/>
    <w:link w:val="CoverTitle"/>
    <w:rsid w:val="004E1961"/>
    <w:rPr>
      <w:rFonts w:ascii="Times New Roman" w:eastAsia="Times New Roman" w:hAnsi="Times New Roman" w:cs="Times New Roman"/>
      <w:b/>
      <w:bCs/>
      <w:color w:val="0E5447"/>
      <w:sz w:val="72"/>
      <w:szCs w:val="40"/>
    </w:rPr>
  </w:style>
  <w:style w:type="paragraph" w:customStyle="1" w:styleId="StyleTitleDocSmallcaps">
    <w:name w:val="Style Title Doc + Small caps"/>
    <w:basedOn w:val="CoverTitle"/>
    <w:next w:val="Normal"/>
    <w:rsid w:val="00E77551"/>
    <w:pPr>
      <w:framePr w:wrap="around"/>
    </w:pPr>
    <w:rPr>
      <w:smallCaps/>
    </w:rPr>
  </w:style>
  <w:style w:type="paragraph" w:customStyle="1" w:styleId="StyleTitleDocSmallcaps1">
    <w:name w:val="Style Title Doc + Small caps1"/>
    <w:basedOn w:val="CoverTitle"/>
    <w:rsid w:val="004E1961"/>
    <w:pPr>
      <w:framePr w:wrap="around"/>
    </w:pPr>
    <w:rPr>
      <w:smallCaps/>
    </w:rPr>
  </w:style>
  <w:style w:type="character" w:customStyle="1" w:styleId="CoverDateLabel">
    <w:name w:val="Cover Date Label"/>
    <w:basedOn w:val="DefaultParagraphFont"/>
    <w:qFormat/>
    <w:rsid w:val="004E1961"/>
    <w:rPr>
      <w:rFonts w:ascii="Arial Narrow" w:hAnsi="Arial Narrow"/>
      <w:b/>
      <w:color w:val="000000"/>
      <w:sz w:val="28"/>
    </w:rPr>
  </w:style>
  <w:style w:type="character" w:customStyle="1" w:styleId="CoverDate">
    <w:name w:val="Cover Date"/>
    <w:basedOn w:val="DefaultParagraphFont"/>
    <w:qFormat/>
    <w:rsid w:val="004E1961"/>
    <w:rPr>
      <w:rFonts w:ascii="Arial Narrow" w:hAnsi="Arial Narrow"/>
      <w:b/>
      <w:color w:val="0E5447"/>
      <w:sz w:val="28"/>
    </w:rPr>
  </w:style>
  <w:style w:type="character" w:customStyle="1" w:styleId="CoverCaption">
    <w:name w:val="Cover Caption"/>
    <w:basedOn w:val="DefaultParagraphFont"/>
    <w:rsid w:val="004E1961"/>
    <w:rPr>
      <w:rFonts w:ascii="Arial Narrow" w:hAnsi="Arial Narrow"/>
      <w:b/>
      <w:bCs/>
      <w:i/>
      <w:iCs/>
      <w:color w:val="000000"/>
      <w:sz w:val="20"/>
    </w:rPr>
  </w:style>
  <w:style w:type="paragraph" w:customStyle="1" w:styleId="StyleHdg1Firstline0">
    <w:name w:val="Style Hdg 1 + First line:  0&quot;"/>
    <w:basedOn w:val="Hdg1"/>
    <w:rsid w:val="00407B58"/>
    <w:pPr>
      <w:pBdr>
        <w:bottom w:val="single" w:sz="4" w:space="1" w:color="auto"/>
      </w:pBdr>
      <w:ind w:firstLine="0"/>
    </w:pPr>
    <w:rPr>
      <w:rFonts w:ascii="Times New Roman" w:eastAsia="Times New Roman" w:hAnsi="Times New Roman" w:cs="Times New Roman"/>
      <w:bCs/>
    </w:rPr>
  </w:style>
  <w:style w:type="paragraph" w:customStyle="1" w:styleId="Page">
    <w:name w:val="Page #"/>
    <w:basedOn w:val="Normal"/>
    <w:rsid w:val="0049078C"/>
    <w:pPr>
      <w:ind w:left="864" w:hanging="864"/>
      <w:jc w:val="right"/>
    </w:pPr>
    <w:rPr>
      <w:rFonts w:asciiTheme="majorHAnsi" w:hAnsiTheme="majorHAnsi" w:cs="Arial"/>
      <w:color w:val="1A4B3F"/>
      <w:sz w:val="18"/>
      <w:szCs w:val="18"/>
    </w:rPr>
  </w:style>
  <w:style w:type="paragraph" w:customStyle="1" w:styleId="DocumentTitle-InteriorPageHeader">
    <w:name w:val="Document Title - Interior Page Header"/>
    <w:basedOn w:val="Page"/>
    <w:rsid w:val="006E6DC3"/>
  </w:style>
  <w:style w:type="character" w:styleId="PageNumber">
    <w:name w:val="page number"/>
    <w:basedOn w:val="DefaultParagraphFont"/>
    <w:uiPriority w:val="99"/>
    <w:semiHidden/>
    <w:unhideWhenUsed/>
    <w:rsid w:val="00392164"/>
  </w:style>
  <w:style w:type="paragraph" w:styleId="ListParagraph">
    <w:name w:val="List Paragraph"/>
    <w:basedOn w:val="Normal"/>
    <w:uiPriority w:val="34"/>
    <w:qFormat/>
    <w:rsid w:val="00AB32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515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76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640"/>
    <w:rPr>
      <w:rFonts w:ascii="Arial" w:eastAsia="Times New Roman" w:hAnsi="Arial" w:cs="Times New Roman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164C1B"/>
  </w:style>
  <w:style w:type="character" w:customStyle="1" w:styleId="eop">
    <w:name w:val="eop"/>
    <w:basedOn w:val="DefaultParagraphFont"/>
    <w:rsid w:val="0016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tcc.com/~/media/Files/Downloads/legal/issue-eligibility/eligibility/operational-arrangement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demptionnotification@dtcc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7B2F3F388834D82F1BD7BDC3B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CCCC-DFCC-3B49-8AD6-0B473150A8A6}"/>
      </w:docPartPr>
      <w:docPartBody>
        <w:p w:rsidR="008C6E01" w:rsidRDefault="00B07CDA">
          <w:pPr>
            <w:pStyle w:val="2097B2F3F388834D82F1BD7BDC3B589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E70376194A034E43A1E8DC9DB672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851-F280-E142-A284-4FDC135C73DC}"/>
      </w:docPartPr>
      <w:docPartBody>
        <w:p w:rsidR="008C6E01" w:rsidRDefault="00B07CDA">
          <w:pPr>
            <w:pStyle w:val="E70376194A034E43A1E8DC9DB672DF75"/>
          </w:pPr>
          <w:r w:rsidRPr="00960B7C">
            <w:rPr>
              <w:rStyle w:val="PlaceholderText"/>
            </w:rPr>
            <w:t>Click or tap to enter a date</w:t>
          </w:r>
          <w:r w:rsidRPr="00703CC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21"/>
    <w:rsid w:val="000F66AC"/>
    <w:rsid w:val="00144166"/>
    <w:rsid w:val="00224009"/>
    <w:rsid w:val="002D1728"/>
    <w:rsid w:val="003A70E9"/>
    <w:rsid w:val="00435E1E"/>
    <w:rsid w:val="005A08A1"/>
    <w:rsid w:val="00703221"/>
    <w:rsid w:val="00775147"/>
    <w:rsid w:val="008C6E01"/>
    <w:rsid w:val="009C7E41"/>
    <w:rsid w:val="00A165F6"/>
    <w:rsid w:val="00A31EE1"/>
    <w:rsid w:val="00B07CDA"/>
    <w:rsid w:val="00BB776C"/>
    <w:rsid w:val="00C26A1B"/>
    <w:rsid w:val="00D87902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97B2F3F388834D82F1BD7BDC3B5897">
    <w:name w:val="2097B2F3F388834D82F1BD7BDC3B58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0376194A034E43A1E8DC9DB672DF75">
    <w:name w:val="E70376194A034E43A1E8DC9DB672D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CC">
      <a:dk1>
        <a:srgbClr val="000000"/>
      </a:dk1>
      <a:lt1>
        <a:srgbClr val="FBF9F3"/>
      </a:lt1>
      <a:dk2>
        <a:srgbClr val="0E5447"/>
      </a:dk2>
      <a:lt2>
        <a:srgbClr val="FBF9F3"/>
      </a:lt2>
      <a:accent1>
        <a:srgbClr val="FF7540"/>
      </a:accent1>
      <a:accent2>
        <a:srgbClr val="FFA700"/>
      </a:accent2>
      <a:accent3>
        <a:srgbClr val="B8E0D5"/>
      </a:accent3>
      <a:accent4>
        <a:srgbClr val="F5EAD9"/>
      </a:accent4>
      <a:accent5>
        <a:srgbClr val="F6C544"/>
      </a:accent5>
      <a:accent6>
        <a:srgbClr val="51756C"/>
      </a:accent6>
      <a:hlink>
        <a:srgbClr val="F19771"/>
      </a:hlink>
      <a:folHlink>
        <a:srgbClr val="FF7540"/>
      </a:folHlink>
    </a:clrScheme>
    <a:fontScheme name="DTCC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c16c5-445b-44f6-8a87-99b8519cf612" xsi:nil="true"/>
    <Classification xmlns="4d26fc43-c14c-4e6a-85b9-c4caea7d383d">DTCC Confidential</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0C84579761E4DB83931FEE7F6DE78" ma:contentTypeVersion="25" ma:contentTypeDescription="Create a new document." ma:contentTypeScope="" ma:versionID="bb113f9ea93124af5ad5bcbcca38068f">
  <xsd:schema xmlns:xsd="http://www.w3.org/2001/XMLSchema" xmlns:xs="http://www.w3.org/2001/XMLSchema" xmlns:p="http://schemas.microsoft.com/office/2006/metadata/properties" xmlns:ns2="4d26fc43-c14c-4e6a-85b9-c4caea7d383d" xmlns:ns3="713c16c5-445b-44f6-8a87-99b8519cf612" xmlns:ns4="8e65f40a-4128-4632-8b42-d0281698720b" targetNamespace="http://schemas.microsoft.com/office/2006/metadata/properties" ma:root="true" ma:fieldsID="a77dfd76d7fc55506c35385d786bf38f" ns2:_="" ns3:_="" ns4:_="">
    <xsd:import namespace="4d26fc43-c14c-4e6a-85b9-c4caea7d383d"/>
    <xsd:import namespace="713c16c5-445b-44f6-8a87-99b8519cf612"/>
    <xsd:import namespace="8e65f40a-4128-4632-8b42-d0281698720b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fc43-c14c-4e6a-85b9-c4caea7d383d" elementFormDefault="qualified">
    <xsd:import namespace="http://schemas.microsoft.com/office/2006/documentManagement/types"/>
    <xsd:import namespace="http://schemas.microsoft.com/office/infopath/2007/PartnerControls"/>
    <xsd:element name="Classification" ma:index="8" ma:displayName="Classification" ma:default="DTCC Confidential" ma:description="Classify the content in accordance with DTCC's Information Security Classification Policy" ma:format="Dropdown" ma:internalName="Classification" ma:readOnly="false">
      <xsd:simpleType>
        <xsd:restriction base="dms:Choice">
          <xsd:enumeration value="DTCC Non-Confidential"/>
          <xsd:enumeration value="DTCC Controlled Non-Confidential"/>
          <xsd:enumeration value="DTCC Confidential"/>
          <xsd:enumeration value="DTCC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4B6CD06-8680-4116-B272-1EBFE94DE9AA}" ma:internalName="TaxCatchAll" ma:showField="CatchAllData" ma:web="{820a6292-43db-4a7f-9f9f-095daef72f0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f40a-4128-4632-8b42-d028169872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700FB-5C0C-4841-8B6D-4C6A7AE1E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7B7ED-7A21-4BAB-B2EF-D0451D649701}">
  <ds:schemaRefs>
    <ds:schemaRef ds:uri="http://schemas.microsoft.com/office/2006/metadata/properties"/>
    <ds:schemaRef ds:uri="http://schemas.microsoft.com/office/infopath/2007/PartnerControls"/>
    <ds:schemaRef ds:uri="713c16c5-445b-44f6-8a87-99b8519cf612"/>
    <ds:schemaRef ds:uri="4d26fc43-c14c-4e6a-85b9-c4caea7d383d"/>
  </ds:schemaRefs>
</ds:datastoreItem>
</file>

<file path=customXml/itemProps3.xml><?xml version="1.0" encoding="utf-8"?>
<ds:datastoreItem xmlns:ds="http://schemas.openxmlformats.org/officeDocument/2006/customXml" ds:itemID="{8D3D69DF-01C3-4FAD-99FB-5BE998921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C7D72-315C-4ACA-AC4A-40B37711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fc43-c14c-4e6a-85b9-c4caea7d383d"/>
    <ds:schemaRef ds:uri="713c16c5-445b-44f6-8a87-99b8519cf612"/>
    <ds:schemaRef ds:uri="8e65f40a-4128-4632-8b42-d0281698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REFERENCE GUIDE:                        REDCAL LITE FILE</vt:lpstr>
    </vt:vector>
  </TitlesOfParts>
  <Company>DTCC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REFERENCE GUIDE:                        REDCAL LITE FILE</dc:title>
  <dc:subject/>
  <dc:creator>Microsoft Office User</dc:creator>
  <cp:keywords/>
  <dc:description/>
  <cp:lastModifiedBy>Crosson, Jessica</cp:lastModifiedBy>
  <cp:revision>2</cp:revision>
  <cp:lastPrinted>2018-05-29T21:00:00Z</cp:lastPrinted>
  <dcterms:created xsi:type="dcterms:W3CDTF">2024-08-29T04:02:00Z</dcterms:created>
  <dcterms:modified xsi:type="dcterms:W3CDTF">2024-08-29T04:02:00Z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iver">
    <vt:lpwstr>3;#</vt:lpwstr>
  </property>
  <property fmtid="{D5CDD505-2E9C-101B-9397-08002B2CF9AE}" pid="3" name="Cost Center that owns this Policy">
    <vt:lpwstr>8119(Office Of Corp/Reg Compliance)</vt:lpwstr>
  </property>
  <property fmtid="{D5CDD505-2E9C-101B-9397-08002B2CF9AE}" pid="4" name="EmployeeType">
    <vt:lpwstr>1;#;#2;#</vt:lpwstr>
  </property>
  <property fmtid="{D5CDD505-2E9C-101B-9397-08002B2CF9AE}" pid="5" name="ContentTypeId">
    <vt:lpwstr>0x01010013E0C84579761E4DB83931FEE7F6DE78</vt:lpwstr>
  </property>
  <property fmtid="{D5CDD505-2E9C-101B-9397-08002B2CF9AE}" pid="6" name="DocumentOwner">
    <vt:lpwstr>22;#Gonzalez, Laura</vt:lpwstr>
  </property>
  <property fmtid="{D5CDD505-2E9C-101B-9397-08002B2CF9AE}" pid="7" name="AcknowledgementRequired">
    <vt:bool>false</vt:bool>
  </property>
  <property fmtid="{D5CDD505-2E9C-101B-9397-08002B2CF9AE}" pid="8" name="ProductLine">
    <vt:lpwstr/>
  </property>
  <property fmtid="{D5CDD505-2E9C-101B-9397-08002B2CF9AE}" pid="9" name="Country">
    <vt:lpwstr>1;#;#2;#;#3;#;#4;#;#5;#</vt:lpwstr>
  </property>
  <property fmtid="{D5CDD505-2E9C-101B-9397-08002B2CF9AE}" pid="10" name="_dlc_DocIdItemGuid">
    <vt:lpwstr>076503c9-4ded-4a15-8758-a48fe8672e21</vt:lpwstr>
  </property>
  <property fmtid="{D5CDD505-2E9C-101B-9397-08002B2CF9AE}" pid="11" name="Approval Leve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ShadowPlanner">
    <vt:lpwstr/>
  </property>
  <property fmtid="{D5CDD505-2E9C-101B-9397-08002B2CF9AE}" pid="16" name="Record Status">
    <vt:lpwstr>2;#Active|18922bef-8cd0-46c1-9a8b-415ea1ebf959</vt:lpwstr>
  </property>
  <property fmtid="{D5CDD505-2E9C-101B-9397-08002B2CF9AE}" pid="17" name="Record Category">
    <vt:lpwstr>1;#Non-Records|3d846496-9784-468b-a503-491a6a2e92c1</vt:lpwstr>
  </property>
  <property fmtid="{D5CDD505-2E9C-101B-9397-08002B2CF9AE}" pid="18" name="Security Classification">
    <vt:lpwstr/>
  </property>
  <property fmtid="{D5CDD505-2E9C-101B-9397-08002B2CF9AE}" pid="19" name="AuthorIds_UIVersion_1024">
    <vt:lpwstr>26</vt:lpwstr>
  </property>
  <property fmtid="{D5CDD505-2E9C-101B-9397-08002B2CF9AE}" pid="20" name="AuthorIds_UIVersion_1536">
    <vt:lpwstr>26</vt:lpwstr>
  </property>
  <property fmtid="{D5CDD505-2E9C-101B-9397-08002B2CF9AE}" pid="21" name="MSIP_Label_76a2c49b-003c-4cb9-8556-de4a11b15d96_Enabled">
    <vt:lpwstr>True</vt:lpwstr>
  </property>
  <property fmtid="{D5CDD505-2E9C-101B-9397-08002B2CF9AE}" pid="22" name="MSIP_Label_76a2c49b-003c-4cb9-8556-de4a11b15d96_SiteId">
    <vt:lpwstr>0465519d-7f55-4d47-998b-55e2a86f04a8</vt:lpwstr>
  </property>
  <property fmtid="{D5CDD505-2E9C-101B-9397-08002B2CF9AE}" pid="23" name="MSIP_Label_76a2c49b-003c-4cb9-8556-de4a11b15d96_Owner">
    <vt:lpwstr>mfandino@dtcc.com</vt:lpwstr>
  </property>
  <property fmtid="{D5CDD505-2E9C-101B-9397-08002B2CF9AE}" pid="24" name="MSIP_Label_76a2c49b-003c-4cb9-8556-de4a11b15d96_SetDate">
    <vt:lpwstr>2020-01-07T21:29:36.8233322Z</vt:lpwstr>
  </property>
  <property fmtid="{D5CDD505-2E9C-101B-9397-08002B2CF9AE}" pid="25" name="MSIP_Label_76a2c49b-003c-4cb9-8556-de4a11b15d96_Name">
    <vt:lpwstr>DTCC Confidential (Yellow)</vt:lpwstr>
  </property>
  <property fmtid="{D5CDD505-2E9C-101B-9397-08002B2CF9AE}" pid="26" name="MSIP_Label_76a2c49b-003c-4cb9-8556-de4a11b15d96_Application">
    <vt:lpwstr>Microsoft Azure Information Protection</vt:lpwstr>
  </property>
  <property fmtid="{D5CDD505-2E9C-101B-9397-08002B2CF9AE}" pid="27" name="MSIP_Label_76a2c49b-003c-4cb9-8556-de4a11b15d96_ActionId">
    <vt:lpwstr>88225fc9-77c6-43e6-97f9-f107fe87a0e2</vt:lpwstr>
  </property>
  <property fmtid="{D5CDD505-2E9C-101B-9397-08002B2CF9AE}" pid="28" name="MSIP_Label_76a2c49b-003c-4cb9-8556-de4a11b15d96_Extended_MSFT_Method">
    <vt:lpwstr>Manual</vt:lpwstr>
  </property>
  <property fmtid="{D5CDD505-2E9C-101B-9397-08002B2CF9AE}" pid="29" name="Content Owner">
    <vt:lpwstr/>
  </property>
  <property fmtid="{D5CDD505-2E9C-101B-9397-08002B2CF9AE}" pid="30" name="cd610437e9cb4443a7f5ffc7d5ccda03">
    <vt:lpwstr>Active|18922bef-8cd0-46c1-9a8b-415ea1ebf959</vt:lpwstr>
  </property>
  <property fmtid="{D5CDD505-2E9C-101B-9397-08002B2CF9AE}" pid="31" name="d625ab5c0cb34b358f04872b6f1c8509">
    <vt:lpwstr>Non-Records|3d846496-9784-468b-a503-491a6a2e92c1</vt:lpwstr>
  </property>
  <property fmtid="{D5CDD505-2E9C-101B-9397-08002B2CF9AE}" pid="32" name="MediaServiceImageTags">
    <vt:lpwstr/>
  </property>
  <property fmtid="{D5CDD505-2E9C-101B-9397-08002B2CF9AE}" pid="33" name="_NewReviewCycle">
    <vt:lpwstr/>
  </property>
  <property fmtid="{D5CDD505-2E9C-101B-9397-08002B2CF9AE}" pid="34" name="_AdHocReviewCycleID">
    <vt:i4>280201688</vt:i4>
  </property>
  <property fmtid="{D5CDD505-2E9C-101B-9397-08002B2CF9AE}" pid="35" name="_EmailSubject">
    <vt:lpwstr>BMA Equity / RedCal Debt Templates</vt:lpwstr>
  </property>
  <property fmtid="{D5CDD505-2E9C-101B-9397-08002B2CF9AE}" pid="36" name="_AuthorEmail">
    <vt:lpwstr>jroberts@dtcc.com</vt:lpwstr>
  </property>
  <property fmtid="{D5CDD505-2E9C-101B-9397-08002B2CF9AE}" pid="37" name="_AuthorEmailDisplayName">
    <vt:lpwstr>Roberts, Joshua M.</vt:lpwstr>
  </property>
  <property fmtid="{D5CDD505-2E9C-101B-9397-08002B2CF9AE}" pid="38" name="MSIP_Label_024770cc-86a8-4dbd-aec7-670b38aa4b4d_Enabled">
    <vt:lpwstr>true</vt:lpwstr>
  </property>
  <property fmtid="{D5CDD505-2E9C-101B-9397-08002B2CF9AE}" pid="39" name="MSIP_Label_024770cc-86a8-4dbd-aec7-670b38aa4b4d_SetDate">
    <vt:lpwstr>2024-06-12T10:48:18Z</vt:lpwstr>
  </property>
  <property fmtid="{D5CDD505-2E9C-101B-9397-08002B2CF9AE}" pid="40" name="MSIP_Label_024770cc-86a8-4dbd-aec7-670b38aa4b4d_Method">
    <vt:lpwstr>Privileged</vt:lpwstr>
  </property>
  <property fmtid="{D5CDD505-2E9C-101B-9397-08002B2CF9AE}" pid="41" name="MSIP_Label_024770cc-86a8-4dbd-aec7-670b38aa4b4d_Name">
    <vt:lpwstr>024770cc-86a8-4dbd-aec7-670b38aa4b4d</vt:lpwstr>
  </property>
  <property fmtid="{D5CDD505-2E9C-101B-9397-08002B2CF9AE}" pid="42" name="MSIP_Label_024770cc-86a8-4dbd-aec7-670b38aa4b4d_SiteId">
    <vt:lpwstr>0465519d-7f55-4d47-998b-55e2a86f04a8</vt:lpwstr>
  </property>
  <property fmtid="{D5CDD505-2E9C-101B-9397-08002B2CF9AE}" pid="43" name="MSIP_Label_024770cc-86a8-4dbd-aec7-670b38aa4b4d_ActionId">
    <vt:lpwstr>5f060f88-9e7c-4a63-88a5-6403a2587f17</vt:lpwstr>
  </property>
  <property fmtid="{D5CDD505-2E9C-101B-9397-08002B2CF9AE}" pid="44" name="MSIP_Label_024770cc-86a8-4dbd-aec7-670b38aa4b4d_ContentBits">
    <vt:lpwstr>2</vt:lpwstr>
  </property>
  <property fmtid="{D5CDD505-2E9C-101B-9397-08002B2CF9AE}" pid="45" name="_PreviousAdHocReviewCycleID">
    <vt:i4>517107602</vt:i4>
  </property>
  <property fmtid="{D5CDD505-2E9C-101B-9397-08002B2CF9AE}" pid="46" name="_ReviewingToolsShownOnce">
    <vt:lpwstr/>
  </property>
</Properties>
</file>