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E886" w14:textId="40BB6426" w:rsidR="008B7A03" w:rsidRDefault="008B7A03" w:rsidP="00A418B4">
      <w:pPr>
        <w:jc w:val="both"/>
        <w:rPr>
          <w:rFonts w:asciiTheme="minorHAnsi" w:hAnsiTheme="minorHAnsi" w:cstheme="minorHAnsi"/>
        </w:rPr>
      </w:pPr>
    </w:p>
    <w:p w14:paraId="739E424C" w14:textId="77777777" w:rsidR="00B41236" w:rsidRPr="00AC6BF9" w:rsidRDefault="008B7A03" w:rsidP="008B7A03">
      <w:pPr>
        <w:jc w:val="both"/>
        <w:rPr>
          <w:rFonts w:asciiTheme="minorHAnsi" w:hAnsiTheme="minorHAnsi" w:cstheme="minorHAnsi"/>
        </w:rPr>
      </w:pPr>
      <w:r w:rsidRPr="00AC6BF9">
        <w:rPr>
          <w:rFonts w:asciiTheme="minorHAnsi" w:hAnsiTheme="minorHAnsi" w:cstheme="minorHAnsi"/>
        </w:rPr>
        <w:t>In the event a security will not make a final paydown/redemption, as may be the case with a structured security, or in the event that a security is being or has been cancelled pursuant to a bankruptcy, court order, or other circumstances, and is therefore worthless, the Issuer, Trustee or Agent must instruct DTC to remove the position from DTC’s books and records on the basis that the security is null, void, and worthless, that all interests in the security have been cancelled, and that there will be no further payments. The instruction must also include an indemnification of DTC with respect to the instruction.</w:t>
      </w:r>
      <w:r w:rsidRPr="00AC6BF9">
        <w:rPr>
          <w:rStyle w:val="FootnoteReference"/>
          <w:rFonts w:asciiTheme="minorHAnsi" w:hAnsiTheme="minorHAnsi" w:cstheme="minorHAnsi"/>
        </w:rPr>
        <w:footnoteReference w:id="1"/>
      </w:r>
      <w:r w:rsidRPr="00AC6BF9">
        <w:rPr>
          <w:rFonts w:asciiTheme="minorHAnsi" w:hAnsiTheme="minorHAnsi" w:cstheme="minorHAnsi"/>
        </w:rPr>
        <w:t xml:space="preserve"> </w:t>
      </w:r>
    </w:p>
    <w:p w14:paraId="299CF787" w14:textId="77777777" w:rsidR="00B508BA" w:rsidRPr="00AC6BF9" w:rsidRDefault="00B508BA" w:rsidP="008B7A03">
      <w:pPr>
        <w:jc w:val="both"/>
        <w:rPr>
          <w:rFonts w:asciiTheme="minorHAnsi" w:hAnsiTheme="minorHAnsi" w:cstheme="minorHAnsi"/>
        </w:rPr>
      </w:pPr>
    </w:p>
    <w:p w14:paraId="0D53E7BE" w14:textId="66E646DE" w:rsidR="00161979" w:rsidRPr="00AC6BF9" w:rsidRDefault="008B7A03" w:rsidP="008B7A03">
      <w:pPr>
        <w:jc w:val="both"/>
        <w:rPr>
          <w:rFonts w:asciiTheme="minorHAnsi" w:hAnsiTheme="minorHAnsi" w:cstheme="minorHAnsi"/>
        </w:rPr>
      </w:pPr>
      <w:r w:rsidRPr="00AC6BF9">
        <w:rPr>
          <w:rFonts w:asciiTheme="minorHAnsi" w:hAnsiTheme="minorHAnsi" w:cstheme="minorHAnsi"/>
        </w:rPr>
        <w:t xml:space="preserve">The Issuer, Trustee or Agent instruction must be in the form of the ‘Null, Void, and Worthless (NVW)’ letter template </w:t>
      </w:r>
      <w:r w:rsidR="00915CCD" w:rsidRPr="00AC6BF9">
        <w:rPr>
          <w:rFonts w:asciiTheme="minorHAnsi" w:hAnsiTheme="minorHAnsi" w:cstheme="minorHAnsi"/>
        </w:rPr>
        <w:t>below</w:t>
      </w:r>
      <w:r w:rsidR="00161979" w:rsidRPr="00AC6BF9">
        <w:rPr>
          <w:rFonts w:asciiTheme="minorHAnsi" w:hAnsiTheme="minorHAnsi" w:cstheme="minorHAnsi"/>
        </w:rPr>
        <w:t xml:space="preserve">, </w:t>
      </w:r>
      <w:r w:rsidRPr="00AC6BF9">
        <w:rPr>
          <w:rFonts w:asciiTheme="minorHAnsi" w:hAnsiTheme="minorHAnsi" w:cstheme="minorHAnsi"/>
        </w:rPr>
        <w:t xml:space="preserve">and must be emailed to the applicable email address as set forth in the following </w:t>
      </w:r>
      <w:r w:rsidR="00604884" w:rsidRPr="00AC6BF9">
        <w:rPr>
          <w:rFonts w:asciiTheme="minorHAnsi" w:hAnsiTheme="minorHAnsi" w:cstheme="minorHAnsi"/>
        </w:rPr>
        <w:t>bulleted items.</w:t>
      </w:r>
      <w:r w:rsidRPr="00AC6BF9">
        <w:rPr>
          <w:rFonts w:asciiTheme="minorHAnsi" w:hAnsiTheme="minorHAnsi" w:cstheme="minorHAnsi"/>
        </w:rPr>
        <w:t xml:space="preserve">  The form of the NVW letter must not be altered or edited and is not negotiable. </w:t>
      </w:r>
    </w:p>
    <w:p w14:paraId="5A7AD378" w14:textId="77777777" w:rsidR="00161979" w:rsidRPr="00AC6BF9" w:rsidRDefault="00161979" w:rsidP="008B7A03">
      <w:pPr>
        <w:jc w:val="both"/>
        <w:rPr>
          <w:rFonts w:asciiTheme="minorHAnsi" w:hAnsiTheme="minorHAnsi" w:cstheme="minorHAnsi"/>
        </w:rPr>
      </w:pPr>
    </w:p>
    <w:p w14:paraId="59876E4F" w14:textId="77777777" w:rsidR="008B7A03" w:rsidRPr="00AC6BF9" w:rsidRDefault="008B7A03" w:rsidP="008B7A03">
      <w:pPr>
        <w:jc w:val="both"/>
        <w:rPr>
          <w:rFonts w:asciiTheme="minorHAnsi" w:hAnsiTheme="minorHAnsi" w:cstheme="minorHAnsi"/>
        </w:rPr>
      </w:pPr>
    </w:p>
    <w:p w14:paraId="3F202C4E" w14:textId="13951659" w:rsidR="000F5462" w:rsidRPr="00AC6BF9" w:rsidRDefault="008B7A03" w:rsidP="008E52B7">
      <w:pPr>
        <w:pStyle w:val="ListParagraph"/>
        <w:numPr>
          <w:ilvl w:val="0"/>
          <w:numId w:val="1"/>
        </w:numPr>
        <w:jc w:val="both"/>
        <w:rPr>
          <w:rFonts w:asciiTheme="minorHAnsi" w:hAnsiTheme="minorHAnsi" w:cstheme="minorHAnsi"/>
        </w:rPr>
      </w:pPr>
      <w:r w:rsidRPr="00AC6BF9">
        <w:rPr>
          <w:rFonts w:asciiTheme="minorHAnsi" w:hAnsiTheme="minorHAnsi" w:cstheme="minorHAnsi"/>
        </w:rPr>
        <w:t xml:space="preserve">Issuer, Trustee, or Agent </w:t>
      </w:r>
      <w:r w:rsidR="00BA55F6" w:rsidRPr="00AC6BF9">
        <w:rPr>
          <w:rFonts w:asciiTheme="minorHAnsi" w:hAnsiTheme="minorHAnsi" w:cstheme="minorHAnsi"/>
        </w:rPr>
        <w:t xml:space="preserve">shall send </w:t>
      </w:r>
      <w:r w:rsidRPr="00AC6BF9">
        <w:rPr>
          <w:rFonts w:asciiTheme="minorHAnsi" w:hAnsiTheme="minorHAnsi" w:cstheme="minorHAnsi"/>
        </w:rPr>
        <w:t xml:space="preserve">the completed and signed NVW letter for a security not making a final paydown/redemption to </w:t>
      </w:r>
      <w:hyperlink r:id="rId11" w:history="1">
        <w:r w:rsidRPr="00AC6BF9">
          <w:rPr>
            <w:rStyle w:val="Hyperlink"/>
            <w:rFonts w:asciiTheme="minorHAnsi" w:hAnsiTheme="minorHAnsi" w:cstheme="minorHAnsi"/>
          </w:rPr>
          <w:t>redemptionnotification@dtcc.com</w:t>
        </w:r>
      </w:hyperlink>
      <w:r w:rsidRPr="00AC6BF9">
        <w:rPr>
          <w:rFonts w:asciiTheme="minorHAnsi" w:hAnsiTheme="minorHAnsi" w:cstheme="minorHAnsi"/>
        </w:rPr>
        <w:t>.  </w:t>
      </w:r>
    </w:p>
    <w:p w14:paraId="3BCB02EF" w14:textId="41B85FEF" w:rsidR="000F5462" w:rsidRPr="00AC6BF9" w:rsidRDefault="008B7A03" w:rsidP="00AC6BF9">
      <w:pPr>
        <w:pStyle w:val="ListParagraph"/>
        <w:numPr>
          <w:ilvl w:val="0"/>
          <w:numId w:val="1"/>
        </w:numPr>
        <w:rPr>
          <w:rFonts w:asciiTheme="minorHAnsi" w:hAnsiTheme="minorHAnsi" w:cstheme="minorHAnsi"/>
        </w:rPr>
      </w:pPr>
      <w:r w:rsidRPr="00AC6BF9">
        <w:rPr>
          <w:rFonts w:asciiTheme="minorHAnsi" w:hAnsiTheme="minorHAnsi" w:cstheme="minorHAnsi"/>
        </w:rPr>
        <w:t>Issuer, Trustee or Agent shall send the completed and signed NVW letter to DTC for convertible securities, warrant or rights deemed null, void</w:t>
      </w:r>
      <w:r w:rsidR="007C028A">
        <w:rPr>
          <w:rFonts w:asciiTheme="minorHAnsi" w:hAnsiTheme="minorHAnsi" w:cstheme="minorHAnsi"/>
        </w:rPr>
        <w:t>,</w:t>
      </w:r>
      <w:r w:rsidRPr="00AC6BF9">
        <w:rPr>
          <w:rFonts w:asciiTheme="minorHAnsi" w:hAnsiTheme="minorHAnsi" w:cstheme="minorHAnsi"/>
        </w:rPr>
        <w:t xml:space="preserve"> and worthless to  </w:t>
      </w:r>
      <w:hyperlink r:id="rId12" w:history="1">
        <w:r w:rsidRPr="00AC6BF9">
          <w:rPr>
            <w:rStyle w:val="Hyperlink"/>
            <w:rFonts w:asciiTheme="minorHAnsi" w:hAnsiTheme="minorHAnsi" w:cstheme="minorHAnsi"/>
          </w:rPr>
          <w:t>conversionsandwarrantsannouncements@dtcc.com</w:t>
        </w:r>
      </w:hyperlink>
      <w:r w:rsidRPr="00AC6BF9">
        <w:rPr>
          <w:rFonts w:asciiTheme="minorHAnsi" w:hAnsiTheme="minorHAnsi" w:cstheme="minorHAnsi"/>
        </w:rPr>
        <w:t xml:space="preserve">. </w:t>
      </w:r>
    </w:p>
    <w:p w14:paraId="3B9FA5F0" w14:textId="50508354" w:rsidR="008B7A03" w:rsidRPr="00AC6BF9" w:rsidRDefault="008B7A03" w:rsidP="008E52B7">
      <w:pPr>
        <w:pStyle w:val="ListParagraph"/>
        <w:numPr>
          <w:ilvl w:val="0"/>
          <w:numId w:val="1"/>
        </w:numPr>
        <w:jc w:val="both"/>
        <w:rPr>
          <w:rFonts w:asciiTheme="minorHAnsi" w:hAnsiTheme="minorHAnsi" w:cstheme="minorHAnsi"/>
        </w:rPr>
      </w:pPr>
      <w:r w:rsidRPr="00AC6BF9">
        <w:rPr>
          <w:rFonts w:asciiTheme="minorHAnsi" w:hAnsiTheme="minorHAnsi" w:cstheme="minorHAnsi"/>
        </w:rPr>
        <w:t xml:space="preserve">Issuer, Trustee or Agent shall send the completed and signed NVW letter to DTC for other event types to  </w:t>
      </w:r>
      <w:hyperlink r:id="rId13" w:history="1">
        <w:r w:rsidRPr="00AC6BF9">
          <w:rPr>
            <w:rStyle w:val="Hyperlink"/>
            <w:rFonts w:asciiTheme="minorHAnsi" w:hAnsiTheme="minorHAnsi" w:cstheme="minorHAnsi"/>
          </w:rPr>
          <w:t>mandatoryreorgannouncements@dtcc.com</w:t>
        </w:r>
      </w:hyperlink>
      <w:r w:rsidRPr="00AC6BF9">
        <w:rPr>
          <w:rFonts w:asciiTheme="minorHAnsi" w:hAnsiTheme="minorHAnsi" w:cstheme="minorHAnsi"/>
        </w:rPr>
        <w:t>.</w:t>
      </w:r>
    </w:p>
    <w:p w14:paraId="76ADCED6" w14:textId="77777777" w:rsidR="008B7A03" w:rsidRPr="00AC6BF9" w:rsidRDefault="008B7A03" w:rsidP="008B7A03">
      <w:pPr>
        <w:rPr>
          <w:rFonts w:asciiTheme="minorHAnsi" w:hAnsiTheme="minorHAnsi" w:cstheme="minorHAnsi"/>
        </w:rPr>
      </w:pPr>
    </w:p>
    <w:p w14:paraId="6FFDEF3A" w14:textId="77777777" w:rsidR="008B7A03" w:rsidRPr="00AC6BF9" w:rsidRDefault="008B7A03" w:rsidP="00A418B4">
      <w:pPr>
        <w:jc w:val="both"/>
        <w:rPr>
          <w:rFonts w:asciiTheme="minorHAnsi" w:hAnsiTheme="minorHAnsi" w:cstheme="minorHAnsi"/>
        </w:rPr>
      </w:pPr>
    </w:p>
    <w:p w14:paraId="0E9749AB" w14:textId="77777777" w:rsidR="001C6631" w:rsidRPr="00AC6BF9" w:rsidRDefault="001C6631" w:rsidP="001C6631">
      <w:pPr>
        <w:jc w:val="both"/>
        <w:rPr>
          <w:rFonts w:asciiTheme="minorHAnsi" w:hAnsiTheme="minorHAnsi" w:cstheme="minorHAnsi"/>
        </w:rPr>
      </w:pPr>
      <w:r w:rsidRPr="00AC6BF9">
        <w:rPr>
          <w:rFonts w:asciiTheme="minorHAnsi" w:hAnsiTheme="minorHAnsi" w:cstheme="minorHAnsi"/>
        </w:rPr>
        <w:t>DTC reserves the right to request additional information or documentation from the Issuer, Trustee or Agent as DTC deems appropriate to verify or process the request.</w:t>
      </w:r>
    </w:p>
    <w:p w14:paraId="4EE321F1" w14:textId="77777777" w:rsidR="00A418B4" w:rsidRPr="00AC6BF9" w:rsidRDefault="00A418B4">
      <w:pPr>
        <w:spacing w:after="200" w:line="360" w:lineRule="auto"/>
        <w:rPr>
          <w:rFonts w:asciiTheme="minorHAnsi" w:hAnsiTheme="minorHAnsi" w:cstheme="minorHAnsi"/>
        </w:rPr>
      </w:pPr>
      <w:r w:rsidRPr="00AC6BF9">
        <w:rPr>
          <w:rFonts w:asciiTheme="minorHAnsi" w:hAnsiTheme="minorHAnsi" w:cstheme="minorHAnsi"/>
        </w:rPr>
        <w:br w:type="page"/>
      </w:r>
    </w:p>
    <w:p w14:paraId="563E6DD8" w14:textId="77777777" w:rsidR="00A418B4" w:rsidRPr="00AC6BF9" w:rsidRDefault="00A418B4" w:rsidP="00A418B4">
      <w:pPr>
        <w:rPr>
          <w:rFonts w:asciiTheme="minorHAnsi" w:hAnsiTheme="minorHAnsi" w:cstheme="minorHAnsi"/>
        </w:rPr>
      </w:pPr>
    </w:p>
    <w:p w14:paraId="3408DFFF" w14:textId="77777777" w:rsidR="00A418B4" w:rsidRPr="00AC6BF9" w:rsidRDefault="00A418B4" w:rsidP="00A418B4">
      <w:pPr>
        <w:rPr>
          <w:rFonts w:asciiTheme="minorHAnsi" w:hAnsiTheme="minorHAnsi" w:cstheme="minorHAnsi"/>
        </w:rPr>
      </w:pPr>
      <w:r w:rsidRPr="00AC6BF9">
        <w:rPr>
          <w:rFonts w:asciiTheme="minorHAnsi" w:hAnsiTheme="minorHAnsi" w:cstheme="minorHAnsi"/>
        </w:rPr>
        <w:t xml:space="preserve">Date: </w:t>
      </w:r>
      <w:r w:rsidRPr="00AC6BF9">
        <w:rPr>
          <w:rFonts w:asciiTheme="minorHAnsi" w:hAnsiTheme="minorHAnsi" w:cstheme="minorHAnsi"/>
        </w:rPr>
        <w:softHyphen/>
      </w:r>
      <w:r w:rsidRPr="00AC6BF9">
        <w:rPr>
          <w:rFonts w:asciiTheme="minorHAnsi" w:hAnsiTheme="minorHAnsi" w:cstheme="minorHAnsi"/>
        </w:rPr>
        <w:softHyphen/>
      </w:r>
      <w:r w:rsidRPr="00AC6BF9">
        <w:rPr>
          <w:rFonts w:asciiTheme="minorHAnsi" w:hAnsiTheme="minorHAnsi" w:cstheme="minorHAnsi"/>
        </w:rPr>
        <w:softHyphen/>
      </w:r>
      <w:r w:rsidRPr="00AC6BF9">
        <w:rPr>
          <w:rFonts w:asciiTheme="minorHAnsi" w:hAnsiTheme="minorHAnsi" w:cstheme="minorHAnsi"/>
        </w:rPr>
        <w:softHyphen/>
      </w:r>
      <w:r w:rsidRPr="00AC6BF9">
        <w:rPr>
          <w:rFonts w:asciiTheme="minorHAnsi" w:hAnsiTheme="minorHAnsi" w:cstheme="minorHAnsi"/>
        </w:rPr>
        <w:softHyphen/>
        <w:t>______________</w:t>
      </w:r>
    </w:p>
    <w:p w14:paraId="5385FC06" w14:textId="77777777" w:rsidR="00A418B4" w:rsidRPr="00AC6BF9" w:rsidRDefault="00A418B4" w:rsidP="00A418B4">
      <w:pPr>
        <w:rPr>
          <w:rFonts w:asciiTheme="minorHAnsi" w:hAnsiTheme="minorHAnsi" w:cstheme="minorHAnsi"/>
        </w:rPr>
      </w:pPr>
    </w:p>
    <w:p w14:paraId="56224978" w14:textId="77777777" w:rsidR="00A418B4" w:rsidRPr="00AC6BF9" w:rsidRDefault="00A418B4" w:rsidP="00A418B4">
      <w:pPr>
        <w:rPr>
          <w:rFonts w:asciiTheme="minorHAnsi" w:hAnsiTheme="minorHAnsi" w:cstheme="minorHAnsi"/>
        </w:rPr>
      </w:pPr>
    </w:p>
    <w:p w14:paraId="7C6971E2" w14:textId="77777777" w:rsidR="00A418B4" w:rsidRPr="00AC6BF9" w:rsidRDefault="00A418B4" w:rsidP="00A418B4">
      <w:pPr>
        <w:rPr>
          <w:rFonts w:asciiTheme="minorHAnsi" w:hAnsiTheme="minorHAnsi" w:cstheme="minorHAnsi"/>
          <w:u w:val="single"/>
        </w:rPr>
      </w:pPr>
      <w:r w:rsidRPr="00AC6BF9">
        <w:rPr>
          <w:rFonts w:asciiTheme="minorHAnsi" w:hAnsiTheme="minorHAnsi" w:cstheme="minorHAnsi"/>
          <w:u w:val="single"/>
        </w:rPr>
        <w:t>VIA EMAIL</w:t>
      </w:r>
    </w:p>
    <w:p w14:paraId="7442DD84" w14:textId="77777777" w:rsidR="00A418B4" w:rsidRPr="00AC6BF9" w:rsidRDefault="00A418B4" w:rsidP="00A418B4">
      <w:pPr>
        <w:rPr>
          <w:rFonts w:asciiTheme="minorHAnsi" w:hAnsiTheme="minorHAnsi" w:cstheme="minorHAnsi"/>
        </w:rPr>
      </w:pPr>
      <w:r w:rsidRPr="00AC6BF9">
        <w:rPr>
          <w:rFonts w:asciiTheme="minorHAnsi" w:hAnsiTheme="minorHAnsi" w:cstheme="minorHAnsi"/>
        </w:rPr>
        <w:t>The Depository Trust Company</w:t>
      </w:r>
    </w:p>
    <w:p w14:paraId="4438F8E1" w14:textId="77777777" w:rsidR="00A418B4" w:rsidRPr="00AC6BF9" w:rsidRDefault="00A418B4" w:rsidP="00A418B4">
      <w:pPr>
        <w:pStyle w:val="InsideAddress"/>
        <w:rPr>
          <w:rFonts w:asciiTheme="minorHAnsi" w:hAnsiTheme="minorHAnsi" w:cstheme="minorHAnsi"/>
          <w:sz w:val="24"/>
          <w:szCs w:val="24"/>
        </w:rPr>
      </w:pPr>
      <w:r w:rsidRPr="00AC6BF9">
        <w:rPr>
          <w:rFonts w:asciiTheme="minorHAnsi" w:hAnsiTheme="minorHAnsi" w:cstheme="minorHAnsi"/>
          <w:sz w:val="24"/>
          <w:szCs w:val="24"/>
        </w:rPr>
        <w:t>570 Washington Blvd.</w:t>
      </w:r>
    </w:p>
    <w:p w14:paraId="58B0A72E" w14:textId="77777777" w:rsidR="00A418B4" w:rsidRPr="00AC6BF9" w:rsidRDefault="00A418B4" w:rsidP="00A418B4">
      <w:pPr>
        <w:pStyle w:val="InsideAddress"/>
        <w:rPr>
          <w:rFonts w:asciiTheme="minorHAnsi" w:hAnsiTheme="minorHAnsi" w:cstheme="minorHAnsi"/>
          <w:sz w:val="24"/>
          <w:szCs w:val="24"/>
        </w:rPr>
      </w:pPr>
      <w:r w:rsidRPr="00AC6BF9">
        <w:rPr>
          <w:rFonts w:asciiTheme="minorHAnsi" w:hAnsiTheme="minorHAnsi" w:cstheme="minorHAnsi"/>
          <w:sz w:val="24"/>
          <w:szCs w:val="24"/>
        </w:rPr>
        <w:t>Jersey City, NJ 07310</w:t>
      </w:r>
    </w:p>
    <w:p w14:paraId="0C0A6894" w14:textId="77777777" w:rsidR="00A418B4" w:rsidRPr="00AC6BF9" w:rsidRDefault="00A418B4" w:rsidP="00A418B4">
      <w:pPr>
        <w:rPr>
          <w:rFonts w:asciiTheme="minorHAnsi" w:hAnsiTheme="minorHAnsi" w:cstheme="minorHAnsi"/>
        </w:rPr>
      </w:pPr>
    </w:p>
    <w:p w14:paraId="065AB994" w14:textId="77777777" w:rsidR="00A418B4" w:rsidRPr="00AC6BF9" w:rsidRDefault="00A418B4" w:rsidP="00A418B4">
      <w:pPr>
        <w:rPr>
          <w:rFonts w:asciiTheme="minorHAnsi" w:hAnsiTheme="minorHAnsi" w:cstheme="minorHAnsi"/>
        </w:rPr>
      </w:pPr>
      <w:r w:rsidRPr="00AC6BF9">
        <w:rPr>
          <w:rFonts w:asciiTheme="minorHAnsi" w:hAnsiTheme="minorHAnsi" w:cstheme="minorHAnsi"/>
        </w:rPr>
        <w:t>Re: Null, Void, and Worthless</w:t>
      </w:r>
      <w:r w:rsidRPr="00AC6BF9">
        <w:rPr>
          <w:rFonts w:asciiTheme="minorHAnsi" w:hAnsiTheme="minorHAnsi" w:cstheme="minorHAnsi"/>
        </w:rPr>
        <w:tab/>
        <w:t>Security Description/CUSIP#:  ________________</w:t>
      </w:r>
    </w:p>
    <w:p w14:paraId="618E2500" w14:textId="77777777" w:rsidR="00A418B4" w:rsidRPr="00AC6BF9" w:rsidRDefault="00A418B4" w:rsidP="00A418B4">
      <w:pPr>
        <w:rPr>
          <w:rFonts w:asciiTheme="minorHAnsi" w:hAnsiTheme="minorHAnsi" w:cstheme="minorHAnsi"/>
        </w:rPr>
      </w:pPr>
    </w:p>
    <w:p w14:paraId="252E60B8" w14:textId="79DEFC9A" w:rsidR="00A418B4" w:rsidRPr="00AC6BF9" w:rsidRDefault="00A418B4" w:rsidP="00A418B4">
      <w:pPr>
        <w:rPr>
          <w:rFonts w:asciiTheme="minorHAnsi" w:hAnsiTheme="minorHAnsi" w:cstheme="minorHAnsi"/>
        </w:rPr>
      </w:pPr>
      <w:r w:rsidRPr="00AC6BF9">
        <w:rPr>
          <w:rFonts w:asciiTheme="minorHAnsi" w:hAnsiTheme="minorHAnsi" w:cstheme="minorHAnsi"/>
        </w:rPr>
        <w:t xml:space="preserve">To </w:t>
      </w:r>
      <w:r w:rsidR="000324B1">
        <w:rPr>
          <w:rFonts w:asciiTheme="minorHAnsi" w:hAnsiTheme="minorHAnsi" w:cstheme="minorHAnsi"/>
        </w:rPr>
        <w:t>W</w:t>
      </w:r>
      <w:r w:rsidRPr="00AC6BF9">
        <w:rPr>
          <w:rFonts w:asciiTheme="minorHAnsi" w:hAnsiTheme="minorHAnsi" w:cstheme="minorHAnsi"/>
        </w:rPr>
        <w:t xml:space="preserve">hom </w:t>
      </w:r>
      <w:r w:rsidR="000324B1">
        <w:rPr>
          <w:rFonts w:asciiTheme="minorHAnsi" w:hAnsiTheme="minorHAnsi" w:cstheme="minorHAnsi"/>
        </w:rPr>
        <w:t>I</w:t>
      </w:r>
      <w:r w:rsidRPr="00AC6BF9">
        <w:rPr>
          <w:rFonts w:asciiTheme="minorHAnsi" w:hAnsiTheme="minorHAnsi" w:cstheme="minorHAnsi"/>
        </w:rPr>
        <w:t xml:space="preserve">t </w:t>
      </w:r>
      <w:r w:rsidR="000324B1">
        <w:rPr>
          <w:rFonts w:asciiTheme="minorHAnsi" w:hAnsiTheme="minorHAnsi" w:cstheme="minorHAnsi"/>
        </w:rPr>
        <w:t>M</w:t>
      </w:r>
      <w:r w:rsidRPr="00AC6BF9">
        <w:rPr>
          <w:rFonts w:asciiTheme="minorHAnsi" w:hAnsiTheme="minorHAnsi" w:cstheme="minorHAnsi"/>
        </w:rPr>
        <w:t xml:space="preserve">ay </w:t>
      </w:r>
      <w:r w:rsidR="000324B1">
        <w:rPr>
          <w:rFonts w:asciiTheme="minorHAnsi" w:hAnsiTheme="minorHAnsi" w:cstheme="minorHAnsi"/>
        </w:rPr>
        <w:t>C</w:t>
      </w:r>
      <w:r w:rsidRPr="00AC6BF9">
        <w:rPr>
          <w:rFonts w:asciiTheme="minorHAnsi" w:hAnsiTheme="minorHAnsi" w:cstheme="minorHAnsi"/>
        </w:rPr>
        <w:t>oncern:</w:t>
      </w:r>
    </w:p>
    <w:p w14:paraId="7F414603" w14:textId="77777777" w:rsidR="00A418B4" w:rsidRPr="00AC6BF9" w:rsidRDefault="00A418B4" w:rsidP="00A418B4">
      <w:pPr>
        <w:rPr>
          <w:rFonts w:asciiTheme="minorHAnsi" w:hAnsiTheme="minorHAnsi" w:cstheme="minorHAnsi"/>
        </w:rPr>
      </w:pPr>
    </w:p>
    <w:p w14:paraId="0627D2C3" w14:textId="49384719" w:rsidR="00A418B4" w:rsidRPr="00AC6BF9" w:rsidRDefault="00A418B4" w:rsidP="00A418B4">
      <w:pPr>
        <w:rPr>
          <w:rFonts w:asciiTheme="minorHAnsi" w:hAnsiTheme="minorHAnsi" w:cstheme="minorHAnsi"/>
        </w:rPr>
      </w:pPr>
      <w:r w:rsidRPr="00AC6BF9">
        <w:rPr>
          <w:rFonts w:asciiTheme="minorHAnsi" w:hAnsiTheme="minorHAnsi" w:cstheme="minorHAnsi"/>
        </w:rPr>
        <w:t>Please accept this letter as our authorization of The Depository Trust Company (“DTC”) to delete the entire position for the above</w:t>
      </w:r>
      <w:r w:rsidR="007C028A">
        <w:rPr>
          <w:rFonts w:asciiTheme="minorHAnsi" w:hAnsiTheme="minorHAnsi" w:cstheme="minorHAnsi"/>
        </w:rPr>
        <w:t>-</w:t>
      </w:r>
      <w:r w:rsidRPr="00AC6BF9">
        <w:rPr>
          <w:rFonts w:asciiTheme="minorHAnsi" w:hAnsiTheme="minorHAnsi" w:cstheme="minorHAnsi"/>
        </w:rPr>
        <w:t>referenced CUSIP (“Request</w:t>
      </w:r>
      <w:r w:rsidRPr="00E14D6A">
        <w:rPr>
          <w:rFonts w:asciiTheme="minorHAnsi" w:hAnsiTheme="minorHAnsi" w:cstheme="minorHAnsi"/>
        </w:rPr>
        <w:t>”). Due to/In accordance with/As a result of [</w:t>
      </w:r>
      <w:r w:rsidRPr="00E14D6A">
        <w:rPr>
          <w:rFonts w:asciiTheme="minorHAnsi" w:hAnsiTheme="minorHAnsi" w:cstheme="minorHAnsi"/>
          <w:i/>
          <w:iCs/>
        </w:rPr>
        <w:t>COMPANY to insert reason or background, e.g., identify the specific bankruptcy or liquidation event, expiration, terms of the offering document, etc</w:t>
      </w:r>
      <w:r w:rsidRPr="00E14D6A">
        <w:rPr>
          <w:rFonts w:asciiTheme="minorHAnsi" w:hAnsiTheme="minorHAnsi" w:cstheme="minorHAnsi"/>
        </w:rPr>
        <w:t>.], the securities are null, void</w:t>
      </w:r>
      <w:r w:rsidR="007C028A" w:rsidRPr="00EE7F20">
        <w:rPr>
          <w:rFonts w:asciiTheme="minorHAnsi" w:hAnsiTheme="minorHAnsi" w:cstheme="minorHAnsi"/>
        </w:rPr>
        <w:t>,</w:t>
      </w:r>
      <w:r w:rsidRPr="00EE7F20">
        <w:rPr>
          <w:rFonts w:asciiTheme="minorHAnsi" w:hAnsiTheme="minorHAnsi" w:cstheme="minorHAnsi"/>
        </w:rPr>
        <w:t xml:space="preserve"> and worthless.  There will be no future payments.</w:t>
      </w:r>
      <w:r w:rsidRPr="00AC6BF9">
        <w:rPr>
          <w:rFonts w:asciiTheme="minorHAnsi" w:hAnsiTheme="minorHAnsi" w:cstheme="minorHAnsi"/>
        </w:rPr>
        <w:t xml:space="preserve"> </w:t>
      </w:r>
    </w:p>
    <w:p w14:paraId="40CD2515" w14:textId="77777777" w:rsidR="00A418B4" w:rsidRPr="00AC6BF9" w:rsidRDefault="00A418B4" w:rsidP="00A418B4">
      <w:pPr>
        <w:rPr>
          <w:rFonts w:asciiTheme="minorHAnsi" w:hAnsiTheme="minorHAnsi" w:cstheme="minorHAnsi"/>
        </w:rPr>
      </w:pPr>
    </w:p>
    <w:p w14:paraId="191470D8" w14:textId="2A654011" w:rsidR="00A418B4" w:rsidRPr="00AC6BF9" w:rsidRDefault="00A418B4" w:rsidP="00A418B4">
      <w:pPr>
        <w:jc w:val="both"/>
        <w:rPr>
          <w:rFonts w:asciiTheme="minorHAnsi" w:hAnsiTheme="minorHAnsi" w:cstheme="minorHAnsi"/>
        </w:rPr>
      </w:pPr>
      <w:r w:rsidRPr="002C61A5">
        <w:rPr>
          <w:rFonts w:asciiTheme="minorHAnsi" w:hAnsiTheme="minorHAnsi" w:cstheme="minorHAnsi"/>
        </w:rPr>
        <w:t>[</w:t>
      </w:r>
      <w:r w:rsidRPr="00F43279">
        <w:rPr>
          <w:rFonts w:asciiTheme="minorHAnsi" w:hAnsiTheme="minorHAnsi" w:cstheme="minorHAnsi"/>
        </w:rPr>
        <w:t xml:space="preserve">INSERT </w:t>
      </w:r>
      <w:r w:rsidR="00143EF4">
        <w:rPr>
          <w:rFonts w:asciiTheme="minorHAnsi" w:hAnsiTheme="minorHAnsi" w:cstheme="minorHAnsi"/>
        </w:rPr>
        <w:t>C</w:t>
      </w:r>
      <w:r w:rsidRPr="00F43279">
        <w:rPr>
          <w:rFonts w:asciiTheme="minorHAnsi" w:hAnsiTheme="minorHAnsi" w:cstheme="minorHAnsi"/>
        </w:rPr>
        <w:t>OMPANY NAME</w:t>
      </w:r>
      <w:r w:rsidRPr="002C61A5">
        <w:rPr>
          <w:rFonts w:asciiTheme="minorHAnsi" w:hAnsiTheme="minorHAnsi" w:cstheme="minorHAnsi"/>
        </w:rPr>
        <w:t>] hereby agrees to indemnify and defend DTC and Cede &amp; Co., and each of their respective subsidiaries and affiliates, officers, directors, employees, agents and attorneys, (the "Indemnitees") against, and hold the Indemnitees</w:t>
      </w:r>
      <w:r w:rsidRPr="00A620DD">
        <w:rPr>
          <w:rFonts w:asciiTheme="minorHAnsi" w:hAnsiTheme="minorHAnsi" w:cstheme="minorHAnsi"/>
        </w:rPr>
        <w:t xml:space="preserve"> harmless from, any Losses</w:t>
      </w:r>
      <w:r w:rsidRPr="002C61A5">
        <w:rPr>
          <w:rStyle w:val="FootnoteReference"/>
          <w:rFonts w:asciiTheme="minorHAnsi" w:hAnsiTheme="minorHAnsi" w:cstheme="minorHAnsi"/>
        </w:rPr>
        <w:footnoteReference w:id="2"/>
      </w:r>
      <w:r w:rsidRPr="002C61A5">
        <w:rPr>
          <w:rFonts w:asciiTheme="minorHAnsi" w:hAnsiTheme="minorHAnsi" w:cstheme="minorHAnsi"/>
        </w:rPr>
        <w:t xml:space="preserve"> and Legal Actions</w:t>
      </w:r>
      <w:r w:rsidRPr="002C61A5">
        <w:rPr>
          <w:rStyle w:val="FootnoteReference"/>
          <w:rFonts w:asciiTheme="minorHAnsi" w:hAnsiTheme="minorHAnsi" w:cstheme="minorHAnsi"/>
        </w:rPr>
        <w:footnoteReference w:id="3"/>
      </w:r>
      <w:r w:rsidRPr="002C61A5">
        <w:rPr>
          <w:rFonts w:asciiTheme="minorHAnsi" w:hAnsiTheme="minorHAnsi" w:cstheme="minorHAnsi"/>
        </w:rPr>
        <w:t xml:space="preserve"> suffered or incurred by the Indemnitees resulting from, relating to, arising out of or in connection with the aforementioned Request, except as a result of the Indemnitees willful misconduct or gross neglige</w:t>
      </w:r>
      <w:r w:rsidRPr="00A620DD">
        <w:rPr>
          <w:rFonts w:asciiTheme="minorHAnsi" w:hAnsiTheme="minorHAnsi" w:cstheme="minorHAnsi"/>
        </w:rPr>
        <w:t>nce or fraud.  By way of example but not by way of limitation, this indemnity applies to Legal Actions between and/or among [</w:t>
      </w:r>
      <w:r w:rsidRPr="00F43279">
        <w:rPr>
          <w:rFonts w:asciiTheme="minorHAnsi" w:hAnsiTheme="minorHAnsi" w:cstheme="minorHAnsi"/>
        </w:rPr>
        <w:t>INSERT COMPANY’S NAME</w:t>
      </w:r>
      <w:r w:rsidRPr="002C61A5">
        <w:rPr>
          <w:rFonts w:asciiTheme="minorHAnsi" w:hAnsiTheme="minorHAnsi" w:cstheme="minorHAnsi"/>
        </w:rPr>
        <w:t>] and/or Indemnitees</w:t>
      </w:r>
      <w:r w:rsidRPr="00AC6BF9">
        <w:rPr>
          <w:rFonts w:asciiTheme="minorHAnsi" w:hAnsiTheme="minorHAnsi" w:cstheme="minorHAnsi"/>
        </w:rPr>
        <w:t xml:space="preserve">.  </w:t>
      </w:r>
    </w:p>
    <w:p w14:paraId="4039DC9F" w14:textId="77777777" w:rsidR="00A418B4" w:rsidRPr="00AC6BF9" w:rsidRDefault="00A418B4" w:rsidP="00A418B4">
      <w:pPr>
        <w:jc w:val="both"/>
        <w:rPr>
          <w:rFonts w:asciiTheme="minorHAnsi" w:hAnsiTheme="minorHAnsi" w:cstheme="minorHAnsi"/>
        </w:rPr>
      </w:pPr>
      <w:r w:rsidRPr="00AC6BF9">
        <w:rPr>
          <w:rFonts w:asciiTheme="minorHAnsi" w:hAnsiTheme="minorHAnsi" w:cstheme="minorHAnsi"/>
        </w:rPr>
        <w:t xml:space="preserve"> </w:t>
      </w:r>
    </w:p>
    <w:p w14:paraId="06D1848D" w14:textId="77777777" w:rsidR="00A418B4" w:rsidRPr="00AC6BF9" w:rsidRDefault="00A418B4" w:rsidP="00A418B4">
      <w:pPr>
        <w:rPr>
          <w:rFonts w:asciiTheme="minorHAnsi" w:hAnsiTheme="minorHAnsi" w:cstheme="minorHAnsi"/>
        </w:rPr>
      </w:pPr>
      <w:r w:rsidRPr="00AC6BF9">
        <w:rPr>
          <w:rFonts w:asciiTheme="minorHAnsi" w:hAnsiTheme="minorHAnsi" w:cstheme="minorHAnsi"/>
        </w:rPr>
        <w:t>The undersigned</w:t>
      </w:r>
      <w:r w:rsidRPr="00AC6BF9">
        <w:rPr>
          <w:rFonts w:asciiTheme="minorHAnsi" w:hAnsiTheme="minorHAnsi" w:cstheme="minorHAnsi"/>
          <w:color w:val="0070C0"/>
        </w:rPr>
        <w:t xml:space="preserve"> </w:t>
      </w:r>
      <w:r w:rsidRPr="00AC6BF9">
        <w:rPr>
          <w:rFonts w:asciiTheme="minorHAnsi" w:hAnsiTheme="minorHAnsi" w:cstheme="minorHAnsi"/>
        </w:rPr>
        <w:t>represents and warrants that the undersigned is duly authorized to execute this instruction and indemnity.</w:t>
      </w:r>
    </w:p>
    <w:p w14:paraId="2ED6BEF6" w14:textId="77777777" w:rsidR="00A418B4" w:rsidRPr="00AC6BF9" w:rsidRDefault="00A418B4" w:rsidP="00A418B4">
      <w:pPr>
        <w:jc w:val="right"/>
        <w:rPr>
          <w:rFonts w:asciiTheme="minorHAnsi" w:hAnsiTheme="minorHAnsi" w:cstheme="minorHAnsi"/>
        </w:rPr>
      </w:pPr>
    </w:p>
    <w:p w14:paraId="621ECC14" w14:textId="77777777" w:rsidR="002D204E" w:rsidRDefault="002D204E" w:rsidP="00A418B4">
      <w:pPr>
        <w:rPr>
          <w:rFonts w:asciiTheme="minorHAnsi" w:hAnsiTheme="minorHAnsi" w:cstheme="minorHAnsi"/>
        </w:rPr>
      </w:pPr>
    </w:p>
    <w:p w14:paraId="1DC4A0F1" w14:textId="77777777" w:rsidR="00F43279" w:rsidRDefault="00F43279" w:rsidP="00A418B4">
      <w:pPr>
        <w:rPr>
          <w:rFonts w:asciiTheme="minorHAnsi" w:hAnsiTheme="minorHAnsi" w:cstheme="minorHAnsi"/>
        </w:rPr>
      </w:pPr>
    </w:p>
    <w:p w14:paraId="2FF344D0" w14:textId="134D766B" w:rsidR="00A418B4" w:rsidRDefault="00A418B4" w:rsidP="00A418B4">
      <w:pPr>
        <w:rPr>
          <w:rFonts w:asciiTheme="minorHAnsi" w:hAnsiTheme="minorHAnsi" w:cstheme="minorHAnsi"/>
        </w:rPr>
      </w:pPr>
      <w:r w:rsidRPr="00AC6BF9">
        <w:rPr>
          <w:rFonts w:asciiTheme="minorHAnsi" w:hAnsiTheme="minorHAnsi" w:cstheme="minorHAnsi"/>
        </w:rPr>
        <w:t>Sincerely,</w:t>
      </w:r>
      <w:r w:rsidR="007C028A">
        <w:rPr>
          <w:rFonts w:asciiTheme="minorHAnsi" w:hAnsiTheme="minorHAnsi" w:cstheme="minorHAnsi"/>
        </w:rPr>
        <w:t xml:space="preserve"> ______________________</w:t>
      </w:r>
    </w:p>
    <w:p w14:paraId="4777A4E0" w14:textId="77777777" w:rsidR="002D204E" w:rsidRPr="00AC6BF9" w:rsidRDefault="002D204E" w:rsidP="00A418B4">
      <w:pPr>
        <w:rPr>
          <w:rFonts w:asciiTheme="minorHAnsi" w:hAnsiTheme="minorHAnsi" w:cstheme="minorHAnsi"/>
        </w:rPr>
      </w:pPr>
    </w:p>
    <w:p w14:paraId="47DDDB6F" w14:textId="77777777" w:rsidR="002D204E" w:rsidRDefault="002D204E" w:rsidP="00A418B4">
      <w:pPr>
        <w:spacing w:after="80"/>
        <w:rPr>
          <w:rFonts w:asciiTheme="minorHAnsi" w:hAnsiTheme="minorHAnsi" w:cstheme="minorHAnsi"/>
        </w:rPr>
      </w:pPr>
    </w:p>
    <w:p w14:paraId="1BE637BE" w14:textId="2D42219C" w:rsidR="00A418B4" w:rsidRPr="00AC6BF9" w:rsidRDefault="007C028A" w:rsidP="00A418B4">
      <w:pPr>
        <w:spacing w:after="80"/>
        <w:rPr>
          <w:rFonts w:asciiTheme="minorHAnsi" w:hAnsiTheme="minorHAnsi" w:cstheme="minorHAnsi"/>
        </w:rPr>
      </w:pPr>
      <w:r>
        <w:rPr>
          <w:rFonts w:asciiTheme="minorHAnsi" w:hAnsiTheme="minorHAnsi" w:cstheme="minorHAnsi"/>
        </w:rPr>
        <w:t xml:space="preserve">Print </w:t>
      </w:r>
      <w:r w:rsidR="00A418B4" w:rsidRPr="00AC6BF9">
        <w:rPr>
          <w:rFonts w:asciiTheme="minorHAnsi" w:hAnsiTheme="minorHAnsi" w:cstheme="minorHAnsi"/>
        </w:rPr>
        <w:t>Name: _________________________</w:t>
      </w:r>
      <w:r>
        <w:rPr>
          <w:rFonts w:asciiTheme="minorHAnsi" w:hAnsiTheme="minorHAnsi" w:cstheme="minorHAnsi"/>
        </w:rPr>
        <w:t xml:space="preserve">   Email:</w:t>
      </w:r>
      <w:r w:rsidR="002A3EA3">
        <w:rPr>
          <w:rFonts w:asciiTheme="minorHAnsi" w:hAnsiTheme="minorHAnsi" w:cstheme="minorHAnsi"/>
        </w:rPr>
        <w:t xml:space="preserve"> </w:t>
      </w:r>
      <w:r>
        <w:rPr>
          <w:rFonts w:asciiTheme="minorHAnsi" w:hAnsiTheme="minorHAnsi" w:cstheme="minorHAnsi"/>
        </w:rPr>
        <w:t>__________________________</w:t>
      </w:r>
    </w:p>
    <w:p w14:paraId="2E4D3655" w14:textId="77777777" w:rsidR="002D204E" w:rsidRDefault="002D204E" w:rsidP="00A418B4">
      <w:pPr>
        <w:spacing w:after="80"/>
        <w:rPr>
          <w:rFonts w:asciiTheme="minorHAnsi" w:hAnsiTheme="minorHAnsi" w:cstheme="minorHAnsi"/>
        </w:rPr>
      </w:pPr>
    </w:p>
    <w:p w14:paraId="603CAACC" w14:textId="4241EA51" w:rsidR="00327AD7" w:rsidRPr="00A418B4" w:rsidRDefault="00A418B4" w:rsidP="00CF50DE">
      <w:pPr>
        <w:spacing w:after="80"/>
        <w:rPr>
          <w:rFonts w:asciiTheme="minorHAnsi" w:hAnsiTheme="minorHAnsi" w:cstheme="minorHAnsi"/>
        </w:rPr>
      </w:pPr>
      <w:r w:rsidRPr="00AC6BF9">
        <w:rPr>
          <w:rFonts w:asciiTheme="minorHAnsi" w:hAnsiTheme="minorHAnsi" w:cstheme="minorHAnsi"/>
        </w:rPr>
        <w:t>Title: __________________________</w:t>
      </w:r>
      <w:r w:rsidR="007C028A">
        <w:rPr>
          <w:rFonts w:asciiTheme="minorHAnsi" w:hAnsiTheme="minorHAnsi" w:cstheme="minorHAnsi"/>
        </w:rPr>
        <w:t xml:space="preserve">            Phone</w:t>
      </w:r>
      <w:r w:rsidR="00CF50DE">
        <w:rPr>
          <w:rFonts w:asciiTheme="minorHAnsi" w:hAnsiTheme="minorHAnsi" w:cstheme="minorHAnsi"/>
        </w:rPr>
        <w:t xml:space="preserve"> </w:t>
      </w:r>
      <w:r w:rsidR="007C028A">
        <w:rPr>
          <w:rFonts w:asciiTheme="minorHAnsi" w:hAnsiTheme="minorHAnsi" w:cstheme="minorHAnsi"/>
        </w:rPr>
        <w:t>#:</w:t>
      </w:r>
      <w:r w:rsidR="00EA704E">
        <w:rPr>
          <w:rFonts w:asciiTheme="minorHAnsi" w:hAnsiTheme="minorHAnsi" w:cstheme="minorHAnsi"/>
        </w:rPr>
        <w:t xml:space="preserve"> </w:t>
      </w:r>
      <w:r w:rsidR="007C028A">
        <w:rPr>
          <w:rFonts w:asciiTheme="minorHAnsi" w:hAnsiTheme="minorHAnsi" w:cstheme="minorHAnsi"/>
        </w:rPr>
        <w:t>________________________</w:t>
      </w:r>
    </w:p>
    <w:sectPr w:rsidR="00327AD7" w:rsidRPr="00A418B4" w:rsidSect="00A418B4">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A85F" w14:textId="77777777" w:rsidR="00040DC6" w:rsidRDefault="00040DC6" w:rsidP="00A418B4">
      <w:r>
        <w:separator/>
      </w:r>
    </w:p>
  </w:endnote>
  <w:endnote w:type="continuationSeparator" w:id="0">
    <w:p w14:paraId="4725E69A" w14:textId="77777777" w:rsidR="00040DC6" w:rsidRDefault="00040DC6" w:rsidP="00A4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B4C4" w14:textId="25AE7E07" w:rsidR="008B7A03" w:rsidRDefault="008B7A03">
    <w:pPr>
      <w:pStyle w:val="Footer"/>
    </w:pPr>
    <w:r>
      <w:rPr>
        <w:noProof/>
      </w:rPr>
      <mc:AlternateContent>
        <mc:Choice Requires="wps">
          <w:drawing>
            <wp:anchor distT="0" distB="0" distL="114300" distR="114300" simplePos="0" relativeHeight="251657216" behindDoc="0" locked="0" layoutInCell="0" allowOverlap="1" wp14:anchorId="3225881E" wp14:editId="023AB63D">
              <wp:simplePos x="0" y="0"/>
              <wp:positionH relativeFrom="page">
                <wp:posOffset>0</wp:posOffset>
              </wp:positionH>
              <wp:positionV relativeFrom="page">
                <wp:posOffset>9615170</wp:posOffset>
              </wp:positionV>
              <wp:extent cx="7772400" cy="252095"/>
              <wp:effectExtent l="0" t="0" r="0" b="14605"/>
              <wp:wrapNone/>
              <wp:docPr id="1" name="MSIPCMbb0440fc825aecd88e2cfdb2" descr="{&quot;HashCode&quot;:-1521530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A4A1D" w14:textId="0534E5B4" w:rsidR="008B7A03" w:rsidRPr="008B7A03" w:rsidRDefault="008B7A03" w:rsidP="008B7A03">
                          <w:pPr>
                            <w:rPr>
                              <w:rFonts w:ascii="Arial" w:hAnsi="Arial" w:cs="Arial"/>
                              <w:color w:val="737373"/>
                              <w:sz w:val="20"/>
                            </w:rPr>
                          </w:pPr>
                          <w:r w:rsidRPr="008B7A03">
                            <w:rPr>
                              <w:rFonts w:ascii="Arial" w:hAnsi="Arial" w:cs="Arial"/>
                              <w:color w:val="737373"/>
                              <w:sz w:val="20"/>
                            </w:rPr>
                            <w:t>DTCC Restricted (Red)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25881E" id="_x0000_t202" coordsize="21600,21600" o:spt="202" path="m,l,21600r21600,l21600,xe">
              <v:stroke joinstyle="miter"/>
              <v:path gradientshapeok="t" o:connecttype="rect"/>
            </v:shapetype>
            <v:shape id="MSIPCMbb0440fc825aecd88e2cfdb2" o:spid="_x0000_s1026" type="#_x0000_t202" alt="{&quot;HashCode&quot;:-1521530050,&quot;Height&quot;:792.0,&quot;Width&quot;:612.0,&quot;Placement&quot;:&quot;Footer&quot;,&quot;Index&quot;:&quot;Primary&quot;,&quot;Section&quot;:1,&quot;Top&quot;:0.0,&quot;Left&quot;:0.0}" style="position:absolute;margin-left:0;margin-top:757.1pt;width:612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" o:allowincell="f" filled="f" stroked="f" strokeweight=".5pt">
              <v:textbox inset="20pt,0,,0">
                <w:txbxContent>
                  <w:p w14:paraId="1E9A4A1D" w14:textId="0534E5B4" w:rsidR="008B7A03" w:rsidRPr="008B7A03" w:rsidRDefault="008B7A03" w:rsidP="008B7A03">
                    <w:pPr>
                      <w:rPr>
                        <w:rFonts w:ascii="Arial" w:hAnsi="Arial" w:cs="Arial"/>
                        <w:color w:val="737373"/>
                        <w:sz w:val="20"/>
                      </w:rPr>
                    </w:pPr>
                    <w:r w:rsidRPr="008B7A03">
                      <w:rPr>
                        <w:rFonts w:ascii="Arial" w:hAnsi="Arial" w:cs="Arial"/>
                        <w:color w:val="737373"/>
                        <w:sz w:val="20"/>
                      </w:rPr>
                      <w:t>DTCC Restricted (Red)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227C" w14:textId="0FCBFE8B" w:rsidR="008B7A03" w:rsidRDefault="008B7A03">
    <w:pPr>
      <w:pStyle w:val="Footer"/>
    </w:pPr>
    <w:r>
      <w:rPr>
        <w:noProof/>
      </w:rPr>
      <mc:AlternateContent>
        <mc:Choice Requires="wps">
          <w:drawing>
            <wp:anchor distT="0" distB="0" distL="114300" distR="114300" simplePos="0" relativeHeight="251659264" behindDoc="0" locked="0" layoutInCell="0" allowOverlap="1" wp14:anchorId="1FF0CFC6" wp14:editId="0513F71F">
              <wp:simplePos x="0" y="0"/>
              <wp:positionH relativeFrom="page">
                <wp:posOffset>0</wp:posOffset>
              </wp:positionH>
              <wp:positionV relativeFrom="page">
                <wp:posOffset>9615170</wp:posOffset>
              </wp:positionV>
              <wp:extent cx="7772400" cy="252095"/>
              <wp:effectExtent l="0" t="0" r="0" b="14605"/>
              <wp:wrapNone/>
              <wp:docPr id="2" name="MSIPCM85024d48829e0211a0aafbe9" descr="{&quot;HashCode&quot;:-1521530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E4E67" w14:textId="3AE98FED" w:rsidR="008B7A03" w:rsidRPr="008B7A03" w:rsidRDefault="008B7A03" w:rsidP="008B7A03">
                          <w:pPr>
                            <w:rPr>
                              <w:rFonts w:ascii="Arial" w:hAnsi="Arial" w:cs="Arial"/>
                              <w:color w:val="737373"/>
                              <w:sz w:val="20"/>
                            </w:rPr>
                          </w:pPr>
                          <w:r w:rsidRPr="008B7A03">
                            <w:rPr>
                              <w:rFonts w:ascii="Arial" w:hAnsi="Arial" w:cs="Arial"/>
                              <w:color w:val="737373"/>
                              <w:sz w:val="20"/>
                            </w:rPr>
                            <w:t>DTCC Restricted (Red)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0CFC6" id="_x0000_t202" coordsize="21600,21600" o:spt="202" path="m,l,21600r21600,l21600,xe">
              <v:stroke joinstyle="miter"/>
              <v:path gradientshapeok="t" o:connecttype="rect"/>
            </v:shapetype>
            <v:shape id="MSIPCM85024d48829e0211a0aafbe9" o:spid="_x0000_s1027" type="#_x0000_t202" alt="{&quot;HashCode&quot;:-1521530050,&quot;Height&quot;:792.0,&quot;Width&quot;:612.0,&quot;Placement&quot;:&quot;Footer&quot;,&quot;Index&quot;:&quot;FirstPage&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sC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" o:allowincell="f" filled="f" stroked="f" strokeweight=".5pt">
              <v:textbox inset="20pt,0,,0">
                <w:txbxContent>
                  <w:p w14:paraId="562E4E67" w14:textId="3AE98FED" w:rsidR="008B7A03" w:rsidRPr="008B7A03" w:rsidRDefault="008B7A03" w:rsidP="008B7A03">
                    <w:pPr>
                      <w:rPr>
                        <w:rFonts w:ascii="Arial" w:hAnsi="Arial" w:cs="Arial"/>
                        <w:color w:val="737373"/>
                        <w:sz w:val="20"/>
                      </w:rPr>
                    </w:pPr>
                    <w:r w:rsidRPr="008B7A03">
                      <w:rPr>
                        <w:rFonts w:ascii="Arial" w:hAnsi="Arial" w:cs="Arial"/>
                        <w:color w:val="737373"/>
                        <w:sz w:val="20"/>
                      </w:rPr>
                      <w:t>DTCC Restricted (Red)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E04" w14:textId="77777777" w:rsidR="00040DC6" w:rsidRDefault="00040DC6" w:rsidP="00A418B4">
      <w:r>
        <w:separator/>
      </w:r>
    </w:p>
  </w:footnote>
  <w:footnote w:type="continuationSeparator" w:id="0">
    <w:p w14:paraId="7239DE8E" w14:textId="77777777" w:rsidR="00040DC6" w:rsidRDefault="00040DC6" w:rsidP="00A418B4">
      <w:r>
        <w:continuationSeparator/>
      </w:r>
    </w:p>
  </w:footnote>
  <w:footnote w:id="1">
    <w:p w14:paraId="3D9241E4" w14:textId="7B0443E9" w:rsidR="008B7A03" w:rsidRPr="00AC6BF9" w:rsidRDefault="008B7A03">
      <w:pPr>
        <w:pStyle w:val="FootnoteText"/>
        <w:rPr>
          <w:rFonts w:asciiTheme="minorHAnsi" w:hAnsiTheme="minorHAnsi" w:cstheme="minorHAnsi"/>
        </w:rPr>
      </w:pPr>
      <w:r w:rsidRPr="00AC6BF9">
        <w:rPr>
          <w:rStyle w:val="FootnoteReference"/>
          <w:rFonts w:asciiTheme="minorHAnsi" w:hAnsiTheme="minorHAnsi" w:cstheme="minorHAnsi"/>
        </w:rPr>
        <w:footnoteRef/>
      </w:r>
      <w:r w:rsidRPr="00AC6BF9">
        <w:rPr>
          <w:rFonts w:asciiTheme="minorHAnsi" w:hAnsiTheme="minorHAnsi" w:cstheme="minorHAnsi"/>
        </w:rPr>
        <w:t xml:space="preserve"> DTC may in its discretion waive the indemnification requirement for an instruction executed and submitted by the Issuer or Trustee of the subject security</w:t>
      </w:r>
      <w:r w:rsidR="00956E29">
        <w:rPr>
          <w:rFonts w:asciiTheme="minorHAnsi" w:hAnsiTheme="minorHAnsi" w:cstheme="minorHAnsi"/>
        </w:rPr>
        <w:t>.</w:t>
      </w:r>
    </w:p>
  </w:footnote>
  <w:footnote w:id="2">
    <w:p w14:paraId="73E30FCF" w14:textId="77777777" w:rsidR="00A418B4" w:rsidRPr="00A1622A" w:rsidRDefault="00A418B4" w:rsidP="00A418B4">
      <w:pPr>
        <w:pStyle w:val="FootnoteText"/>
        <w:jc w:val="both"/>
        <w:rPr>
          <w:rFonts w:ascii="Arial" w:hAnsi="Arial"/>
        </w:rPr>
      </w:pPr>
      <w:r w:rsidRPr="00A1622A">
        <w:rPr>
          <w:rStyle w:val="FootnoteReference"/>
          <w:rFonts w:ascii="Arial" w:hAnsi="Arial"/>
        </w:rPr>
        <w:footnoteRef/>
      </w:r>
      <w:r w:rsidRPr="00A1622A">
        <w:rPr>
          <w:rFonts w:ascii="Arial" w:hAnsi="Arial"/>
        </w:rPr>
        <w:t xml:space="preserve"> “Losses”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footnote>
  <w:footnote w:id="3">
    <w:p w14:paraId="68E26CEF" w14:textId="026CEC57" w:rsidR="00A418B4" w:rsidRPr="00A1622A" w:rsidRDefault="00A418B4" w:rsidP="00A418B4">
      <w:pPr>
        <w:pStyle w:val="FootnoteText"/>
        <w:jc w:val="both"/>
        <w:rPr>
          <w:rFonts w:ascii="Arial" w:hAnsi="Arial"/>
        </w:rPr>
      </w:pPr>
      <w:r w:rsidRPr="00A1622A">
        <w:rPr>
          <w:rStyle w:val="FootnoteReference"/>
          <w:rFonts w:ascii="Arial" w:hAnsi="Arial"/>
        </w:rPr>
        <w:footnoteRef/>
      </w:r>
      <w:r w:rsidRPr="00A1622A">
        <w:rPr>
          <w:rFonts w:ascii="Arial" w:hAnsi="Arial"/>
        </w:rPr>
        <w:t xml:space="preserve"> “Legal Action” means and includes any claim, counterclaim, demand, action, suit, countersuit, arbitration, inquiry, proceeding or investigation before any federal, state or foreign court or other tribunal, or any investigative or regulatory agency or self</w:t>
      </w:r>
      <w:r w:rsidR="007C028A">
        <w:rPr>
          <w:rFonts w:ascii="Arial" w:hAnsi="Arial"/>
        </w:rPr>
        <w:t>-</w:t>
      </w:r>
      <w:r w:rsidRPr="00A1622A">
        <w:rPr>
          <w:rFonts w:ascii="Arial" w:hAnsi="Arial"/>
        </w:rPr>
        <w:t>regulatory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208C" w14:textId="521E1C8E" w:rsidR="00A418B4" w:rsidRDefault="00A418B4" w:rsidP="00A418B4">
    <w:pPr>
      <w:pStyle w:val="Normal1"/>
      <w:jc w:val="center"/>
      <w:rPr>
        <w:color w:val="000000"/>
      </w:rPr>
    </w:pPr>
    <w:r>
      <w:rPr>
        <w:b/>
        <w:bCs/>
        <w:color w:val="000000"/>
        <w:sz w:val="36"/>
        <w:szCs w:val="36"/>
        <w:u w:val="single"/>
      </w:rPr>
      <w:t>T</w:t>
    </w:r>
    <w:r>
      <w:rPr>
        <w:b/>
        <w:bCs/>
        <w:color w:val="000000"/>
        <w:sz w:val="29"/>
        <w:szCs w:val="29"/>
        <w:u w:val="single"/>
      </w:rPr>
      <w:t xml:space="preserve">O </w:t>
    </w:r>
    <w:r>
      <w:rPr>
        <w:b/>
        <w:bCs/>
        <w:color w:val="000000"/>
        <w:sz w:val="36"/>
        <w:szCs w:val="36"/>
        <w:u w:val="single"/>
      </w:rPr>
      <w:t>B</w:t>
    </w:r>
    <w:r>
      <w:rPr>
        <w:b/>
        <w:bCs/>
        <w:color w:val="000000"/>
        <w:sz w:val="29"/>
        <w:szCs w:val="29"/>
        <w:u w:val="single"/>
      </w:rPr>
      <w:t xml:space="preserve">E </w:t>
    </w:r>
    <w:r>
      <w:rPr>
        <w:b/>
        <w:bCs/>
        <w:color w:val="000000"/>
        <w:sz w:val="36"/>
        <w:szCs w:val="36"/>
        <w:u w:val="single"/>
      </w:rPr>
      <w:t>R</w:t>
    </w:r>
    <w:r>
      <w:rPr>
        <w:b/>
        <w:bCs/>
        <w:color w:val="000000"/>
        <w:sz w:val="29"/>
        <w:szCs w:val="29"/>
        <w:u w:val="single"/>
      </w:rPr>
      <w:t>E</w:t>
    </w:r>
    <w:r>
      <w:rPr>
        <w:b/>
        <w:bCs/>
        <w:color w:val="000000"/>
        <w:sz w:val="36"/>
        <w:szCs w:val="36"/>
        <w:u w:val="single"/>
      </w:rPr>
      <w:t>-T</w:t>
    </w:r>
    <w:r>
      <w:rPr>
        <w:b/>
        <w:bCs/>
        <w:color w:val="000000"/>
        <w:sz w:val="29"/>
        <w:szCs w:val="29"/>
        <w:u w:val="single"/>
      </w:rPr>
      <w:t xml:space="preserve">YPED </w:t>
    </w:r>
    <w:r>
      <w:rPr>
        <w:b/>
        <w:bCs/>
        <w:color w:val="000000"/>
        <w:sz w:val="36"/>
        <w:szCs w:val="36"/>
        <w:u w:val="single"/>
      </w:rPr>
      <w:t>O</w:t>
    </w:r>
    <w:r>
      <w:rPr>
        <w:b/>
        <w:bCs/>
        <w:color w:val="000000"/>
        <w:sz w:val="29"/>
        <w:szCs w:val="29"/>
        <w:u w:val="single"/>
      </w:rPr>
      <w:t xml:space="preserve">N </w:t>
    </w:r>
    <w:r>
      <w:rPr>
        <w:b/>
        <w:bCs/>
        <w:color w:val="000000"/>
        <w:sz w:val="36"/>
        <w:szCs w:val="36"/>
        <w:u w:val="single"/>
      </w:rPr>
      <w:t>C</w:t>
    </w:r>
    <w:r w:rsidRPr="00712F74">
      <w:rPr>
        <w:b/>
        <w:bCs/>
        <w:color w:val="000000"/>
        <w:sz w:val="29"/>
        <w:szCs w:val="29"/>
        <w:u w:val="single"/>
      </w:rPr>
      <w:t>OMPANY</w:t>
    </w:r>
    <w:r>
      <w:rPr>
        <w:b/>
        <w:bCs/>
        <w:color w:val="000000"/>
        <w:sz w:val="29"/>
        <w:szCs w:val="29"/>
        <w:u w:val="single"/>
      </w:rPr>
      <w:t xml:space="preserve"> </w:t>
    </w:r>
    <w:r>
      <w:rPr>
        <w:b/>
        <w:bCs/>
        <w:color w:val="000000"/>
        <w:sz w:val="36"/>
        <w:szCs w:val="36"/>
        <w:u w:val="single"/>
      </w:rPr>
      <w:t>L</w:t>
    </w:r>
    <w:r>
      <w:rPr>
        <w:b/>
        <w:bCs/>
        <w:color w:val="000000"/>
        <w:sz w:val="29"/>
        <w:szCs w:val="29"/>
        <w:u w:val="single"/>
      </w:rPr>
      <w:t>ETTERHEAD</w:t>
    </w:r>
  </w:p>
  <w:p w14:paraId="5056E398" w14:textId="3BB9E9C5" w:rsidR="00A418B4" w:rsidRDefault="00A418B4">
    <w:pPr>
      <w:pStyle w:val="Header"/>
    </w:pPr>
  </w:p>
  <w:p w14:paraId="6475C08D" w14:textId="77777777" w:rsidR="00A418B4" w:rsidRDefault="00A41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798F" w14:textId="23C0E0FB" w:rsidR="00A418B4" w:rsidRPr="00A418B4" w:rsidRDefault="00A418B4" w:rsidP="00A418B4">
    <w:pPr>
      <w:pStyle w:val="Header"/>
      <w:jc w:val="center"/>
      <w:rPr>
        <w:rFonts w:ascii="Times New Roman" w:eastAsia="Calibri" w:hAnsi="Times New Roman" w:cs="Times New Roman"/>
        <w:b/>
        <w:bCs/>
        <w:color w:val="000000"/>
        <w:sz w:val="36"/>
        <w:szCs w:val="36"/>
        <w:u w:val="single"/>
      </w:rPr>
    </w:pPr>
    <w:r w:rsidRPr="00A418B4">
      <w:rPr>
        <w:rFonts w:ascii="Times New Roman" w:eastAsia="Calibri" w:hAnsi="Times New Roman" w:cs="Times New Roman"/>
        <w:b/>
        <w:bCs/>
        <w:color w:val="000000"/>
        <w:sz w:val="36"/>
        <w:szCs w:val="36"/>
        <w:u w:val="single"/>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AE"/>
    <w:multiLevelType w:val="hybridMultilevel"/>
    <w:tmpl w:val="65D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B4"/>
    <w:rsid w:val="000324B1"/>
    <w:rsid w:val="00040DC6"/>
    <w:rsid w:val="00091D76"/>
    <w:rsid w:val="000F5462"/>
    <w:rsid w:val="00143EF4"/>
    <w:rsid w:val="00161979"/>
    <w:rsid w:val="001B762C"/>
    <w:rsid w:val="001C6631"/>
    <w:rsid w:val="002024A0"/>
    <w:rsid w:val="002A3EA3"/>
    <w:rsid w:val="002C61A5"/>
    <w:rsid w:val="002D204E"/>
    <w:rsid w:val="00327AD7"/>
    <w:rsid w:val="00385E48"/>
    <w:rsid w:val="004F5CBE"/>
    <w:rsid w:val="00604884"/>
    <w:rsid w:val="006F0680"/>
    <w:rsid w:val="0074148C"/>
    <w:rsid w:val="007C028A"/>
    <w:rsid w:val="007E5F77"/>
    <w:rsid w:val="008B7A03"/>
    <w:rsid w:val="008E52B7"/>
    <w:rsid w:val="00915CCD"/>
    <w:rsid w:val="00956E29"/>
    <w:rsid w:val="00971525"/>
    <w:rsid w:val="009D0F34"/>
    <w:rsid w:val="00A11A3B"/>
    <w:rsid w:val="00A1622A"/>
    <w:rsid w:val="00A40F01"/>
    <w:rsid w:val="00A418B4"/>
    <w:rsid w:val="00A620DD"/>
    <w:rsid w:val="00A80BBF"/>
    <w:rsid w:val="00AC6BF9"/>
    <w:rsid w:val="00B22FE2"/>
    <w:rsid w:val="00B37A5C"/>
    <w:rsid w:val="00B41236"/>
    <w:rsid w:val="00B508BA"/>
    <w:rsid w:val="00B70CE9"/>
    <w:rsid w:val="00BA55F6"/>
    <w:rsid w:val="00BB5957"/>
    <w:rsid w:val="00CC2AF7"/>
    <w:rsid w:val="00CC6EEC"/>
    <w:rsid w:val="00CF50DE"/>
    <w:rsid w:val="00D16DB2"/>
    <w:rsid w:val="00D64D8A"/>
    <w:rsid w:val="00D8761A"/>
    <w:rsid w:val="00D9109B"/>
    <w:rsid w:val="00DB2E9B"/>
    <w:rsid w:val="00DD6860"/>
    <w:rsid w:val="00E14D6A"/>
    <w:rsid w:val="00E2004D"/>
    <w:rsid w:val="00E35EF1"/>
    <w:rsid w:val="00EA704E"/>
    <w:rsid w:val="00EE7F20"/>
    <w:rsid w:val="00F43279"/>
    <w:rsid w:val="00FD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BB58"/>
  <w15:chartTrackingRefBased/>
  <w15:docId w15:val="{4B7620A6-E292-45C1-86D0-81E979FA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B4"/>
    <w:pPr>
      <w:spacing w:after="0" w:line="240" w:lineRule="auto"/>
    </w:pPr>
    <w:rPr>
      <w:rFonts w:ascii="Calibri" w:hAnsi="Calibri" w:cs="Calibri"/>
    </w:rPr>
  </w:style>
  <w:style w:type="paragraph" w:styleId="Heading1">
    <w:name w:val="heading 1"/>
    <w:basedOn w:val="Normal"/>
    <w:next w:val="Normal"/>
    <w:link w:val="Heading1Char"/>
    <w:uiPriority w:val="9"/>
    <w:qFormat/>
    <w:rsid w:val="00091D76"/>
    <w:pPr>
      <w:keepNext/>
      <w:keepLines/>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semiHidden/>
    <w:unhideWhenUsed/>
    <w:qFormat/>
    <w:rsid w:val="00091D76"/>
    <w:pPr>
      <w:keepNext/>
      <w:keepLines/>
      <w:spacing w:before="200" w:after="120"/>
      <w:outlineLvl w:val="1"/>
    </w:pPr>
    <w:rPr>
      <w:rFonts w:ascii="Arial Narrow" w:eastAsiaTheme="majorEastAsia" w:hAnsi="Arial Narrow" w:cstheme="majorBidi"/>
      <w:b/>
      <w:bCs/>
      <w:color w:val="0096D6"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76"/>
    <w:rPr>
      <w:rFonts w:ascii="Arial Narrow" w:eastAsiaTheme="majorEastAsia" w:hAnsi="Arial Narrow" w:cstheme="majorBidi"/>
      <w:b/>
      <w:bCs/>
      <w:color w:val="000000" w:themeColor="text1"/>
      <w:sz w:val="28"/>
      <w:szCs w:val="28"/>
    </w:rPr>
  </w:style>
  <w:style w:type="character" w:customStyle="1" w:styleId="Heading2Char">
    <w:name w:val="Heading 2 Char"/>
    <w:basedOn w:val="DefaultParagraphFont"/>
    <w:link w:val="Heading2"/>
    <w:uiPriority w:val="9"/>
    <w:semiHidden/>
    <w:rsid w:val="00091D76"/>
    <w:rPr>
      <w:rFonts w:ascii="Arial Narrow" w:eastAsiaTheme="majorEastAsia" w:hAnsi="Arial Narrow" w:cstheme="majorBidi"/>
      <w:b/>
      <w:bCs/>
      <w:color w:val="0096D6" w:themeColor="accent1"/>
      <w:sz w:val="24"/>
      <w:szCs w:val="26"/>
    </w:rPr>
  </w:style>
  <w:style w:type="paragraph" w:styleId="Title">
    <w:name w:val="Title"/>
    <w:basedOn w:val="Normal"/>
    <w:next w:val="Normal"/>
    <w:link w:val="TitleChar"/>
    <w:uiPriority w:val="10"/>
    <w:qFormat/>
    <w:rsid w:val="00327AD7"/>
    <w:pPr>
      <w:pBdr>
        <w:bottom w:val="single" w:sz="8" w:space="4" w:color="0096D6" w:themeColor="accent1"/>
      </w:pBdr>
      <w:spacing w:after="300"/>
      <w:contextualSpacing/>
    </w:pPr>
    <w:rPr>
      <w:rFonts w:ascii="Arial Narrow" w:eastAsiaTheme="majorEastAsia" w:hAnsi="Arial Narrow" w:cstheme="majorBidi"/>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i/>
      <w:iCs/>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96D6"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character" w:styleId="Hyperlink">
    <w:name w:val="Hyperlink"/>
    <w:basedOn w:val="DefaultParagraphFont"/>
    <w:uiPriority w:val="99"/>
    <w:semiHidden/>
    <w:unhideWhenUsed/>
    <w:rsid w:val="00A418B4"/>
    <w:rPr>
      <w:color w:val="0563C1"/>
      <w:u w:val="single"/>
    </w:rPr>
  </w:style>
  <w:style w:type="paragraph" w:customStyle="1" w:styleId="InsideAddress">
    <w:name w:val="Inside Address"/>
    <w:basedOn w:val="Normal"/>
    <w:rsid w:val="00A418B4"/>
    <w:pPr>
      <w:spacing w:line="220" w:lineRule="atLeast"/>
      <w:jc w:val="both"/>
    </w:pPr>
    <w:rPr>
      <w:rFonts w:ascii="Arial" w:eastAsia="Times New Roman" w:hAnsi="Arial" w:cs="Times New Roman"/>
      <w:spacing w:val="-5"/>
      <w:sz w:val="20"/>
      <w:szCs w:val="20"/>
    </w:rPr>
  </w:style>
  <w:style w:type="paragraph" w:styleId="FootnoteText">
    <w:name w:val="footnote text"/>
    <w:basedOn w:val="Normal"/>
    <w:link w:val="FootnoteTextChar"/>
    <w:semiHidden/>
    <w:rsid w:val="00A418B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418B4"/>
    <w:rPr>
      <w:rFonts w:ascii="Times New Roman" w:eastAsia="Times New Roman" w:hAnsi="Times New Roman" w:cs="Times New Roman"/>
      <w:sz w:val="20"/>
      <w:szCs w:val="20"/>
    </w:rPr>
  </w:style>
  <w:style w:type="character" w:styleId="FootnoteReference">
    <w:name w:val="footnote reference"/>
    <w:semiHidden/>
    <w:rsid w:val="00A418B4"/>
    <w:rPr>
      <w:vertAlign w:val="superscript"/>
    </w:rPr>
  </w:style>
  <w:style w:type="paragraph" w:styleId="Header">
    <w:name w:val="header"/>
    <w:basedOn w:val="Normal"/>
    <w:link w:val="HeaderChar"/>
    <w:uiPriority w:val="99"/>
    <w:unhideWhenUsed/>
    <w:rsid w:val="00A418B4"/>
    <w:pPr>
      <w:tabs>
        <w:tab w:val="center" w:pos="4680"/>
        <w:tab w:val="right" w:pos="9360"/>
      </w:tabs>
    </w:pPr>
  </w:style>
  <w:style w:type="character" w:customStyle="1" w:styleId="HeaderChar">
    <w:name w:val="Header Char"/>
    <w:basedOn w:val="DefaultParagraphFont"/>
    <w:link w:val="Header"/>
    <w:uiPriority w:val="99"/>
    <w:rsid w:val="00A418B4"/>
    <w:rPr>
      <w:rFonts w:ascii="Calibri" w:hAnsi="Calibri" w:cs="Calibri"/>
    </w:rPr>
  </w:style>
  <w:style w:type="paragraph" w:styleId="Footer">
    <w:name w:val="footer"/>
    <w:basedOn w:val="Normal"/>
    <w:link w:val="FooterChar"/>
    <w:uiPriority w:val="99"/>
    <w:unhideWhenUsed/>
    <w:rsid w:val="00A418B4"/>
    <w:pPr>
      <w:tabs>
        <w:tab w:val="center" w:pos="4680"/>
        <w:tab w:val="right" w:pos="9360"/>
      </w:tabs>
    </w:pPr>
  </w:style>
  <w:style w:type="character" w:customStyle="1" w:styleId="FooterChar">
    <w:name w:val="Footer Char"/>
    <w:basedOn w:val="DefaultParagraphFont"/>
    <w:link w:val="Footer"/>
    <w:uiPriority w:val="99"/>
    <w:rsid w:val="00A418B4"/>
    <w:rPr>
      <w:rFonts w:ascii="Calibri" w:hAnsi="Calibri" w:cs="Calibri"/>
    </w:rPr>
  </w:style>
  <w:style w:type="paragraph" w:customStyle="1" w:styleId="Normal1">
    <w:name w:val="Normal+1"/>
    <w:basedOn w:val="Normal"/>
    <w:next w:val="Normal"/>
    <w:uiPriority w:val="99"/>
    <w:rsid w:val="00A418B4"/>
    <w:pPr>
      <w:autoSpaceDE w:val="0"/>
      <w:autoSpaceDN w:val="0"/>
      <w:adjustRightInd w:val="0"/>
    </w:pPr>
    <w:rPr>
      <w:rFonts w:ascii="Times New Roman" w:eastAsia="Calibri" w:hAnsi="Times New Roman" w:cs="Times New Roman"/>
      <w:sz w:val="24"/>
      <w:szCs w:val="24"/>
    </w:rPr>
  </w:style>
  <w:style w:type="paragraph" w:styleId="ListParagraph">
    <w:name w:val="List Paragraph"/>
    <w:basedOn w:val="Normal"/>
    <w:uiPriority w:val="34"/>
    <w:qFormat/>
    <w:rsid w:val="008E52B7"/>
    <w:pPr>
      <w:ind w:left="720"/>
      <w:contextualSpacing/>
    </w:pPr>
  </w:style>
  <w:style w:type="character" w:styleId="CommentReference">
    <w:name w:val="annotation reference"/>
    <w:basedOn w:val="DefaultParagraphFont"/>
    <w:uiPriority w:val="99"/>
    <w:semiHidden/>
    <w:unhideWhenUsed/>
    <w:rsid w:val="00B70CE9"/>
    <w:rPr>
      <w:sz w:val="16"/>
      <w:szCs w:val="16"/>
    </w:rPr>
  </w:style>
  <w:style w:type="paragraph" w:styleId="CommentText">
    <w:name w:val="annotation text"/>
    <w:basedOn w:val="Normal"/>
    <w:link w:val="CommentTextChar"/>
    <w:uiPriority w:val="99"/>
    <w:semiHidden/>
    <w:unhideWhenUsed/>
    <w:rsid w:val="00B70CE9"/>
    <w:rPr>
      <w:sz w:val="20"/>
      <w:szCs w:val="20"/>
    </w:rPr>
  </w:style>
  <w:style w:type="character" w:customStyle="1" w:styleId="CommentTextChar">
    <w:name w:val="Comment Text Char"/>
    <w:basedOn w:val="DefaultParagraphFont"/>
    <w:link w:val="CommentText"/>
    <w:uiPriority w:val="99"/>
    <w:semiHidden/>
    <w:rsid w:val="00B70CE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0CE9"/>
    <w:rPr>
      <w:b/>
      <w:bCs/>
    </w:rPr>
  </w:style>
  <w:style w:type="character" w:customStyle="1" w:styleId="CommentSubjectChar">
    <w:name w:val="Comment Subject Char"/>
    <w:basedOn w:val="CommentTextChar"/>
    <w:link w:val="CommentSubject"/>
    <w:uiPriority w:val="99"/>
    <w:semiHidden/>
    <w:rsid w:val="00B70CE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709">
      <w:bodyDiv w:val="1"/>
      <w:marLeft w:val="0"/>
      <w:marRight w:val="0"/>
      <w:marTop w:val="0"/>
      <w:marBottom w:val="0"/>
      <w:divBdr>
        <w:top w:val="none" w:sz="0" w:space="0" w:color="auto"/>
        <w:left w:val="none" w:sz="0" w:space="0" w:color="auto"/>
        <w:bottom w:val="none" w:sz="0" w:space="0" w:color="auto"/>
        <w:right w:val="none" w:sz="0" w:space="0" w:color="auto"/>
      </w:divBdr>
    </w:div>
    <w:div w:id="467743218">
      <w:bodyDiv w:val="1"/>
      <w:marLeft w:val="0"/>
      <w:marRight w:val="0"/>
      <w:marTop w:val="0"/>
      <w:marBottom w:val="0"/>
      <w:divBdr>
        <w:top w:val="none" w:sz="0" w:space="0" w:color="auto"/>
        <w:left w:val="none" w:sz="0" w:space="0" w:color="auto"/>
        <w:bottom w:val="none" w:sz="0" w:space="0" w:color="auto"/>
        <w:right w:val="none" w:sz="0" w:space="0" w:color="auto"/>
      </w:divBdr>
    </w:div>
    <w:div w:id="5958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atoryreorgannouncements@dtc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versionsandwarrantsannouncements@dtc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emptionnotification@dtc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TCC">
      <a:dk1>
        <a:srgbClr val="000000"/>
      </a:dk1>
      <a:lt1>
        <a:srgbClr val="FFFFFF"/>
      </a:lt1>
      <a:dk2>
        <a:srgbClr val="7E8083"/>
      </a:dk2>
      <a:lt2>
        <a:srgbClr val="000000"/>
      </a:lt2>
      <a:accent1>
        <a:srgbClr val="0096D6"/>
      </a:accent1>
      <a:accent2>
        <a:srgbClr val="FFD200"/>
      </a:accent2>
      <a:accent3>
        <a:srgbClr val="7AC143"/>
      </a:accent3>
      <a:accent4>
        <a:srgbClr val="F78E1E"/>
      </a:accent4>
      <a:accent5>
        <a:srgbClr val="00B0AD"/>
      </a:accent5>
      <a:accent6>
        <a:srgbClr val="A0285A"/>
      </a:accent6>
      <a:hlink>
        <a:srgbClr val="0000FF"/>
      </a:hlink>
      <a:folHlink>
        <a:srgbClr val="800080"/>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AA75-A4AB-44DE-A035-696CE9851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9D269-50CF-4CEF-A72D-E04E7FA68F62}">
  <ds:schemaRefs>
    <ds:schemaRef ds:uri="http://schemas.microsoft.com/sharepoint/v3/contenttype/forms"/>
  </ds:schemaRefs>
</ds:datastoreItem>
</file>

<file path=customXml/itemProps3.xml><?xml version="1.0" encoding="utf-8"?>
<ds:datastoreItem xmlns:ds="http://schemas.openxmlformats.org/officeDocument/2006/customXml" ds:itemID="{0C653DE8-EBED-41DB-9907-B27A8BE4F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6FD631-FC62-4082-95F4-8DEC8C28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Joyce E.</dc:creator>
  <cp:keywords/>
  <dc:description/>
  <cp:lastModifiedBy>Alderete, Ignacio</cp:lastModifiedBy>
  <cp:revision>2</cp:revision>
  <dcterms:created xsi:type="dcterms:W3CDTF">2022-09-28T22:23:00Z</dcterms:created>
  <dcterms:modified xsi:type="dcterms:W3CDTF">2022-09-28T22:23:00Z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-1340361867</vt:i4>
  </property>
  <property fmtid="{D5CDD505-2E9C-101B-9397-08002B2CF9AE}" pid="3" name="_NewReviewCycle">
    <vt:lpwstr/>
  </property>
  <property fmtid="{D5CDD505-2E9C-101B-9397-08002B2CF9AE}" pid="4" name="_EmailSubject">
    <vt:lpwstr>Null/Void/Worthless Template</vt:lpwstr>
  </property>
  <property fmtid="{D5CDD505-2E9C-101B-9397-08002B2CF9AE}" pid="5" name="_AuthorEmail">
    <vt:lpwstr>jmauro@dtcc.com</vt:lpwstr>
  </property>
  <property fmtid="{D5CDD505-2E9C-101B-9397-08002B2CF9AE}" pid="6" name="_AuthorEmailDisplayName">
    <vt:lpwstr>Mauro, Jeanne</vt:lpwstr>
  </property>
  <property fmtid="{D5CDD505-2E9C-101B-9397-08002B2CF9AE}" pid="7" name="_PreviousAdHocReviewCycleID">
    <vt:i4>-1609914235</vt:i4>
  </property>
  <property fmtid="{D5CDD505-2E9C-101B-9397-08002B2CF9AE}" pid="8" name="_ReviewingToolsShownOnce">
    <vt:lpwstr/>
  </property>
  <property fmtid="{D5CDD505-2E9C-101B-9397-08002B2CF9AE}" pid="9" name="MSIP_Label_8ea43bdf-9e2b-4ea1-a52a-8354548504e2_Enabled">
    <vt:lpwstr>true</vt:lpwstr>
  </property>
  <property fmtid="{D5CDD505-2E9C-101B-9397-08002B2CF9AE}" pid="10" name="MSIP_Label_8ea43bdf-9e2b-4ea1-a52a-8354548504e2_SetDate">
    <vt:lpwstr>2022-09-28T22:22:53Z</vt:lpwstr>
  </property>
  <property fmtid="{D5CDD505-2E9C-101B-9397-08002B2CF9AE}" pid="11" name="MSIP_Label_8ea43bdf-9e2b-4ea1-a52a-8354548504e2_Method">
    <vt:lpwstr>Privileged</vt:lpwstr>
  </property>
  <property fmtid="{D5CDD505-2E9C-101B-9397-08002B2CF9AE}" pid="12" name="MSIP_Label_8ea43bdf-9e2b-4ea1-a52a-8354548504e2_Name">
    <vt:lpwstr>8ea43bdf-9e2b-4ea1-a52a-8354548504e2</vt:lpwstr>
  </property>
  <property fmtid="{D5CDD505-2E9C-101B-9397-08002B2CF9AE}" pid="13" name="MSIP_Label_8ea43bdf-9e2b-4ea1-a52a-8354548504e2_SiteId">
    <vt:lpwstr>0465519d-7f55-4d47-998b-55e2a86f04a8</vt:lpwstr>
  </property>
  <property fmtid="{D5CDD505-2E9C-101B-9397-08002B2CF9AE}" pid="14" name="MSIP_Label_8ea43bdf-9e2b-4ea1-a52a-8354548504e2_ActionId">
    <vt:lpwstr>ff8c4f69-e32a-44ca-aaad-a4439a57df82</vt:lpwstr>
  </property>
  <property fmtid="{D5CDD505-2E9C-101B-9397-08002B2CF9AE}" pid="15" name="MSIP_Label_8ea43bdf-9e2b-4ea1-a52a-8354548504e2_ContentBits">
    <vt:lpwstr>2</vt:lpwstr>
  </property>
</Properties>
</file>