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D911" w14:textId="77777777" w:rsidR="000B5324" w:rsidRDefault="000B5324">
      <w:pPr>
        <w:pStyle w:val="BodyText"/>
        <w:spacing w:before="5"/>
        <w:rPr>
          <w:rFonts w:ascii="Times New Roman"/>
          <w:sz w:val="19"/>
        </w:rPr>
      </w:pPr>
    </w:p>
    <w:p w14:paraId="49B25550" w14:textId="3F5875A7" w:rsidR="000B5324" w:rsidRPr="003858D1" w:rsidRDefault="00011F2E">
      <w:pPr>
        <w:pStyle w:val="BodyText"/>
        <w:spacing w:before="93" w:line="276" w:lineRule="auto"/>
        <w:ind w:left="120" w:right="100"/>
        <w:jc w:val="both"/>
      </w:pPr>
      <w:r w:rsidRPr="003858D1">
        <w:t>These terms and conditions (“CCPA Terms”) apply to the processing of Personal Information of California Consumers by the Depository Trust &amp; Clearing Corporation (“DTCC”) or its Affiliates (as defined below</w:t>
      </w:r>
      <w:r w:rsidR="0078756C" w:rsidRPr="003858D1">
        <w:t xml:space="preserve"> and expressly permitted by an Agreement</w:t>
      </w:r>
      <w:r w:rsidRPr="003858D1">
        <w:t>) in providing</w:t>
      </w:r>
      <w:r w:rsidRPr="003858D1">
        <w:rPr>
          <w:spacing w:val="-9"/>
        </w:rPr>
        <w:t xml:space="preserve"> </w:t>
      </w:r>
      <w:r w:rsidRPr="003858D1">
        <w:t>services</w:t>
      </w:r>
      <w:r w:rsidRPr="003858D1">
        <w:rPr>
          <w:spacing w:val="-7"/>
        </w:rPr>
        <w:t xml:space="preserve"> </w:t>
      </w:r>
      <w:r w:rsidRPr="003858D1">
        <w:t>to</w:t>
      </w:r>
      <w:r w:rsidRPr="003858D1">
        <w:rPr>
          <w:spacing w:val="-7"/>
        </w:rPr>
        <w:t xml:space="preserve"> </w:t>
      </w:r>
      <w:r w:rsidRPr="003858D1">
        <w:t>clients</w:t>
      </w:r>
      <w:r w:rsidRPr="003858D1">
        <w:rPr>
          <w:spacing w:val="-5"/>
        </w:rPr>
        <w:t xml:space="preserve"> </w:t>
      </w:r>
      <w:r w:rsidRPr="003858D1">
        <w:t>and</w:t>
      </w:r>
      <w:r w:rsidRPr="003858D1">
        <w:rPr>
          <w:spacing w:val="-7"/>
        </w:rPr>
        <w:t xml:space="preserve"> </w:t>
      </w:r>
      <w:r w:rsidRPr="003858D1">
        <w:t>is</w:t>
      </w:r>
      <w:r w:rsidRPr="003858D1">
        <w:rPr>
          <w:spacing w:val="-7"/>
        </w:rPr>
        <w:t xml:space="preserve"> </w:t>
      </w:r>
      <w:r w:rsidRPr="003858D1">
        <w:t>effective</w:t>
      </w:r>
      <w:r w:rsidRPr="003858D1">
        <w:rPr>
          <w:spacing w:val="-8"/>
        </w:rPr>
        <w:t xml:space="preserve"> </w:t>
      </w:r>
      <w:r w:rsidRPr="003858D1">
        <w:t>as</w:t>
      </w:r>
      <w:r w:rsidRPr="003858D1">
        <w:rPr>
          <w:spacing w:val="-7"/>
        </w:rPr>
        <w:t xml:space="preserve"> </w:t>
      </w:r>
      <w:r w:rsidRPr="003858D1">
        <w:t>of</w:t>
      </w:r>
      <w:r w:rsidRPr="003858D1">
        <w:rPr>
          <w:spacing w:val="-6"/>
        </w:rPr>
        <w:t xml:space="preserve"> </w:t>
      </w:r>
      <w:r w:rsidRPr="003858D1">
        <w:t>the</w:t>
      </w:r>
      <w:r w:rsidRPr="003858D1">
        <w:rPr>
          <w:spacing w:val="-7"/>
        </w:rPr>
        <w:t xml:space="preserve"> </w:t>
      </w:r>
      <w:r w:rsidRPr="003858D1">
        <w:t>later</w:t>
      </w:r>
      <w:r w:rsidRPr="003858D1">
        <w:rPr>
          <w:spacing w:val="-8"/>
        </w:rPr>
        <w:t xml:space="preserve"> </w:t>
      </w:r>
      <w:r w:rsidRPr="003858D1">
        <w:t>of</w:t>
      </w:r>
      <w:r w:rsidRPr="003858D1">
        <w:rPr>
          <w:spacing w:val="-9"/>
        </w:rPr>
        <w:t xml:space="preserve"> </w:t>
      </w:r>
      <w:r w:rsidRPr="003858D1">
        <w:t>January</w:t>
      </w:r>
      <w:r w:rsidRPr="003858D1">
        <w:rPr>
          <w:spacing w:val="-7"/>
        </w:rPr>
        <w:t xml:space="preserve"> </w:t>
      </w:r>
      <w:r w:rsidR="00183A4F">
        <w:t>20</w:t>
      </w:r>
      <w:r w:rsidRPr="003858D1">
        <w:t>,</w:t>
      </w:r>
      <w:r w:rsidRPr="003858D1">
        <w:rPr>
          <w:spacing w:val="-9"/>
        </w:rPr>
        <w:t xml:space="preserve"> </w:t>
      </w:r>
      <w:r w:rsidRPr="003858D1">
        <w:t>202</w:t>
      </w:r>
      <w:r>
        <w:t>5,</w:t>
      </w:r>
      <w:r w:rsidRPr="003858D1">
        <w:rPr>
          <w:spacing w:val="-7"/>
        </w:rPr>
        <w:t xml:space="preserve"> </w:t>
      </w:r>
      <w:r w:rsidRPr="003858D1">
        <w:t>or</w:t>
      </w:r>
      <w:r w:rsidRPr="003858D1">
        <w:rPr>
          <w:spacing w:val="-6"/>
        </w:rPr>
        <w:t xml:space="preserve"> </w:t>
      </w:r>
      <w:r w:rsidRPr="003858D1">
        <w:t>where</w:t>
      </w:r>
      <w:r w:rsidRPr="003858D1">
        <w:rPr>
          <w:spacing w:val="-9"/>
        </w:rPr>
        <w:t xml:space="preserve"> </w:t>
      </w:r>
      <w:r w:rsidRPr="003858D1">
        <w:t>DTCC</w:t>
      </w:r>
      <w:r w:rsidRPr="003858D1">
        <w:rPr>
          <w:spacing w:val="-9"/>
        </w:rPr>
        <w:t xml:space="preserve"> </w:t>
      </w:r>
      <w:r w:rsidRPr="003858D1">
        <w:t>or</w:t>
      </w:r>
      <w:r w:rsidRPr="003858D1">
        <w:rPr>
          <w:spacing w:val="-5"/>
        </w:rPr>
        <w:t xml:space="preserve"> </w:t>
      </w:r>
      <w:r w:rsidRPr="003858D1">
        <w:t>its</w:t>
      </w:r>
      <w:r w:rsidRPr="003858D1">
        <w:rPr>
          <w:spacing w:val="-7"/>
        </w:rPr>
        <w:t xml:space="preserve"> </w:t>
      </w:r>
      <w:r w:rsidRPr="003858D1">
        <w:t>Affiliate is processing the client’s Personal Information.</w:t>
      </w:r>
    </w:p>
    <w:p w14:paraId="597FCCBB" w14:textId="77777777" w:rsidR="000B5324" w:rsidRPr="003858D1" w:rsidRDefault="000B5324">
      <w:pPr>
        <w:pStyle w:val="BodyText"/>
        <w:spacing w:before="4"/>
      </w:pPr>
    </w:p>
    <w:p w14:paraId="16DE06A4" w14:textId="77777777" w:rsidR="000B5324" w:rsidRPr="003858D1" w:rsidRDefault="00011F2E">
      <w:pPr>
        <w:pStyle w:val="Heading1"/>
        <w:numPr>
          <w:ilvl w:val="0"/>
          <w:numId w:val="3"/>
        </w:numPr>
        <w:tabs>
          <w:tab w:val="left" w:pos="659"/>
          <w:tab w:val="left" w:pos="660"/>
        </w:tabs>
      </w:pPr>
      <w:r w:rsidRPr="003858D1">
        <w:t>DEFINITIONS AND</w:t>
      </w:r>
      <w:r w:rsidRPr="003858D1">
        <w:rPr>
          <w:spacing w:val="-4"/>
        </w:rPr>
        <w:t xml:space="preserve"> </w:t>
      </w:r>
      <w:r w:rsidRPr="003858D1">
        <w:t>INTERPRETATION</w:t>
      </w:r>
    </w:p>
    <w:p w14:paraId="5EB179D9" w14:textId="77777777" w:rsidR="000B5324" w:rsidRPr="003858D1" w:rsidRDefault="000B5324">
      <w:pPr>
        <w:pStyle w:val="BodyText"/>
        <w:spacing w:before="3"/>
        <w:rPr>
          <w:b/>
        </w:rPr>
      </w:pPr>
    </w:p>
    <w:p w14:paraId="599C637B" w14:textId="77777777" w:rsidR="000B5324" w:rsidRPr="003858D1" w:rsidRDefault="00011F2E">
      <w:pPr>
        <w:pStyle w:val="ListParagraph"/>
        <w:numPr>
          <w:ilvl w:val="1"/>
          <w:numId w:val="3"/>
        </w:numPr>
        <w:tabs>
          <w:tab w:val="left" w:pos="659"/>
          <w:tab w:val="left" w:pos="660"/>
        </w:tabs>
        <w:ind w:left="659" w:hanging="541"/>
        <w:rPr>
          <w:b/>
          <w:sz w:val="20"/>
          <w:szCs w:val="20"/>
        </w:rPr>
      </w:pPr>
      <w:r w:rsidRPr="003858D1">
        <w:rPr>
          <w:b/>
          <w:sz w:val="20"/>
          <w:szCs w:val="20"/>
        </w:rPr>
        <w:t>Definitions</w:t>
      </w:r>
    </w:p>
    <w:p w14:paraId="5FA143DE" w14:textId="77777777" w:rsidR="000B5324" w:rsidRPr="003858D1" w:rsidRDefault="000B5324">
      <w:pPr>
        <w:pStyle w:val="BodyText"/>
        <w:spacing w:before="6"/>
        <w:rPr>
          <w:b/>
        </w:rPr>
      </w:pPr>
    </w:p>
    <w:p w14:paraId="48B581DA" w14:textId="77777777" w:rsidR="000B5324" w:rsidRPr="003858D1" w:rsidRDefault="00011F2E">
      <w:pPr>
        <w:pStyle w:val="BodyText"/>
        <w:spacing w:line="276" w:lineRule="auto"/>
        <w:ind w:left="120" w:right="100" w:hanging="1"/>
        <w:jc w:val="both"/>
      </w:pPr>
      <w:r w:rsidRPr="003858D1">
        <w:t>“</w:t>
      </w:r>
      <w:r w:rsidRPr="003858D1">
        <w:rPr>
          <w:u w:val="single"/>
        </w:rPr>
        <w:t>Affiliate</w:t>
      </w:r>
      <w:r w:rsidRPr="003858D1">
        <w:t>” means any entity that controls, is controlled by, or is under common control with DTCC, or is engaged in a joint venture with DTCC.</w:t>
      </w:r>
    </w:p>
    <w:p w14:paraId="764358BE" w14:textId="77777777" w:rsidR="000B5324" w:rsidRPr="003858D1" w:rsidRDefault="000B5324">
      <w:pPr>
        <w:pStyle w:val="BodyText"/>
        <w:spacing w:before="3"/>
      </w:pPr>
    </w:p>
    <w:p w14:paraId="10B054FB" w14:textId="1B97EB51" w:rsidR="000B5324" w:rsidRPr="003858D1" w:rsidRDefault="00011F2E">
      <w:pPr>
        <w:pStyle w:val="BodyText"/>
        <w:spacing w:line="278" w:lineRule="auto"/>
        <w:ind w:left="120" w:right="100"/>
        <w:jc w:val="both"/>
      </w:pPr>
      <w:r w:rsidRPr="003858D1">
        <w:t>“</w:t>
      </w:r>
      <w:r w:rsidRPr="003858D1">
        <w:rPr>
          <w:u w:val="single"/>
        </w:rPr>
        <w:t>Business</w:t>
      </w:r>
      <w:r w:rsidRPr="003858D1">
        <w:t>”, “</w:t>
      </w:r>
      <w:r w:rsidRPr="003858D1">
        <w:rPr>
          <w:u w:val="single"/>
        </w:rPr>
        <w:t>collects</w:t>
      </w:r>
      <w:r w:rsidRPr="003858D1">
        <w:t>”, “</w:t>
      </w:r>
      <w:r w:rsidRPr="003858D1">
        <w:rPr>
          <w:u w:val="single"/>
        </w:rPr>
        <w:t>Consumer</w:t>
      </w:r>
      <w:r w:rsidRPr="003858D1">
        <w:t>”, “</w:t>
      </w:r>
      <w:r w:rsidRPr="003858D1">
        <w:rPr>
          <w:u w:val="single"/>
        </w:rPr>
        <w:t>Business Purpose</w:t>
      </w:r>
      <w:r w:rsidRPr="003858D1">
        <w:t>”, “</w:t>
      </w:r>
      <w:r w:rsidRPr="003858D1">
        <w:rPr>
          <w:u w:val="single"/>
        </w:rPr>
        <w:t>sell</w:t>
      </w:r>
      <w:r w:rsidRPr="003858D1">
        <w:t>”, “</w:t>
      </w:r>
      <w:r w:rsidRPr="003858D1">
        <w:rPr>
          <w:u w:val="single"/>
        </w:rPr>
        <w:t>Service Provider</w:t>
      </w:r>
      <w:r w:rsidRPr="003858D1">
        <w:t>”,</w:t>
      </w:r>
      <w:r w:rsidR="00D67525" w:rsidRPr="003858D1">
        <w:t xml:space="preserve"> </w:t>
      </w:r>
      <w:r w:rsidR="00D67525" w:rsidRPr="003858D1">
        <w:t>“</w:t>
      </w:r>
      <w:r w:rsidR="00D67525" w:rsidRPr="003858D1">
        <w:rPr>
          <w:u w:val="single"/>
        </w:rPr>
        <w:t>Request</w:t>
      </w:r>
      <w:r w:rsidR="00D67525" w:rsidRPr="003858D1">
        <w:t>”</w:t>
      </w:r>
      <w:r w:rsidRPr="003858D1">
        <w:t xml:space="preserve"> </w:t>
      </w:r>
      <w:r w:rsidRPr="003858D1">
        <w:t>and “</w:t>
      </w:r>
      <w:r w:rsidRPr="003858D1">
        <w:rPr>
          <w:u w:val="single"/>
        </w:rPr>
        <w:t>share</w:t>
      </w:r>
      <w:r w:rsidRPr="003858D1">
        <w:t xml:space="preserve">” </w:t>
      </w:r>
      <w:r w:rsidRPr="003858D1">
        <w:t>shall have the meanings given to them by the CCPA.</w:t>
      </w:r>
    </w:p>
    <w:p w14:paraId="57B8E0A6" w14:textId="77777777" w:rsidR="000B5324" w:rsidRPr="003858D1" w:rsidRDefault="00011F2E">
      <w:pPr>
        <w:pStyle w:val="BodyText"/>
        <w:spacing w:before="196" w:line="276" w:lineRule="auto"/>
        <w:ind w:left="120" w:right="100"/>
        <w:jc w:val="both"/>
      </w:pPr>
      <w:r w:rsidRPr="003858D1">
        <w:t>“</w:t>
      </w:r>
      <w:r w:rsidRPr="003858D1">
        <w:rPr>
          <w:u w:val="single"/>
        </w:rPr>
        <w:t>California Consumer Privacy Act</w:t>
      </w:r>
      <w:r w:rsidRPr="003858D1">
        <w:t>” or “</w:t>
      </w:r>
      <w:r w:rsidRPr="003858D1">
        <w:rPr>
          <w:u w:val="single"/>
        </w:rPr>
        <w:t>CCPA</w:t>
      </w:r>
      <w:r w:rsidRPr="003858D1">
        <w:t>” means Title 1.81.5 California Consumer Privacy Act of 2018 (California Civil Code §§ 1798.100–1798.199), as amended or superseded from time to time.</w:t>
      </w:r>
    </w:p>
    <w:p w14:paraId="6A8F145F" w14:textId="77777777" w:rsidR="000B5324" w:rsidRPr="003858D1" w:rsidRDefault="000B5324">
      <w:pPr>
        <w:pStyle w:val="BodyText"/>
        <w:spacing w:before="5"/>
      </w:pPr>
    </w:p>
    <w:p w14:paraId="0E0D7913" w14:textId="77777777" w:rsidR="000B5324" w:rsidRPr="003858D1" w:rsidRDefault="00011F2E">
      <w:pPr>
        <w:pStyle w:val="BodyText"/>
        <w:spacing w:line="276" w:lineRule="auto"/>
        <w:ind w:left="120" w:right="101" w:hanging="1"/>
        <w:jc w:val="both"/>
      </w:pPr>
      <w:r w:rsidRPr="003858D1">
        <w:t>“</w:t>
      </w:r>
      <w:r w:rsidRPr="003858D1">
        <w:rPr>
          <w:u w:val="single"/>
        </w:rPr>
        <w:t>Personal Information</w:t>
      </w:r>
      <w:r w:rsidRPr="003858D1">
        <w:t>” means Personal Information as defined by the CCPA submitted to DTCC or its Affiliates for processing pursuant to these Terms.</w:t>
      </w:r>
    </w:p>
    <w:p w14:paraId="35EA8B58" w14:textId="77777777" w:rsidR="000B5324" w:rsidRPr="003858D1" w:rsidRDefault="000B5324">
      <w:pPr>
        <w:pStyle w:val="BodyText"/>
        <w:spacing w:before="5"/>
      </w:pPr>
    </w:p>
    <w:p w14:paraId="01F086B7" w14:textId="77777777" w:rsidR="000B5324" w:rsidRPr="003858D1" w:rsidRDefault="00011F2E">
      <w:pPr>
        <w:pStyle w:val="Heading1"/>
        <w:numPr>
          <w:ilvl w:val="1"/>
          <w:numId w:val="3"/>
        </w:numPr>
        <w:tabs>
          <w:tab w:val="left" w:pos="659"/>
          <w:tab w:val="left" w:pos="661"/>
        </w:tabs>
        <w:ind w:left="660" w:hanging="541"/>
      </w:pPr>
      <w:r w:rsidRPr="003858D1">
        <w:t>Interpretation and</w:t>
      </w:r>
      <w:r w:rsidRPr="003858D1">
        <w:rPr>
          <w:spacing w:val="1"/>
        </w:rPr>
        <w:t xml:space="preserve"> </w:t>
      </w:r>
      <w:r w:rsidRPr="003858D1">
        <w:t>Applicability</w:t>
      </w:r>
    </w:p>
    <w:p w14:paraId="036CC27F" w14:textId="77777777" w:rsidR="000B5324" w:rsidRPr="003858D1" w:rsidRDefault="000B5324">
      <w:pPr>
        <w:pStyle w:val="BodyText"/>
        <w:spacing w:before="3"/>
        <w:rPr>
          <w:b/>
        </w:rPr>
      </w:pPr>
    </w:p>
    <w:p w14:paraId="7E6E3576" w14:textId="23D8967C" w:rsidR="000B5324" w:rsidRPr="003858D1" w:rsidRDefault="00011F2E">
      <w:pPr>
        <w:pStyle w:val="ListParagraph"/>
        <w:numPr>
          <w:ilvl w:val="2"/>
          <w:numId w:val="3"/>
        </w:numPr>
        <w:tabs>
          <w:tab w:val="left" w:pos="1559"/>
          <w:tab w:val="left" w:pos="1561"/>
        </w:tabs>
        <w:spacing w:line="276" w:lineRule="auto"/>
        <w:ind w:right="99" w:hanging="900"/>
        <w:rPr>
          <w:sz w:val="20"/>
          <w:szCs w:val="20"/>
        </w:rPr>
      </w:pPr>
      <w:r w:rsidRPr="003858D1">
        <w:rPr>
          <w:sz w:val="20"/>
          <w:szCs w:val="20"/>
        </w:rPr>
        <w:t xml:space="preserve">These CCPA Terms relate to </w:t>
      </w:r>
      <w:r w:rsidRPr="003858D1">
        <w:rPr>
          <w:sz w:val="20"/>
          <w:szCs w:val="20"/>
        </w:rPr>
        <w:t>the processing of Personal Information by DTCC or its Affiliates</w:t>
      </w:r>
      <w:r w:rsidR="0078756C" w:rsidRPr="003858D1">
        <w:rPr>
          <w:sz w:val="20"/>
          <w:szCs w:val="20"/>
        </w:rPr>
        <w:t xml:space="preserve"> </w:t>
      </w:r>
      <w:r w:rsidRPr="003858D1">
        <w:rPr>
          <w:sz w:val="20"/>
          <w:szCs w:val="20"/>
        </w:rPr>
        <w:t>that is subject to the California Consumer Privacy Act of</w:t>
      </w:r>
      <w:r w:rsidRPr="003858D1">
        <w:rPr>
          <w:spacing w:val="-11"/>
          <w:sz w:val="20"/>
          <w:szCs w:val="20"/>
        </w:rPr>
        <w:t xml:space="preserve"> </w:t>
      </w:r>
      <w:r w:rsidRPr="003858D1">
        <w:rPr>
          <w:sz w:val="20"/>
          <w:szCs w:val="20"/>
        </w:rPr>
        <w:t>2018.</w:t>
      </w:r>
    </w:p>
    <w:p w14:paraId="6505F0F5" w14:textId="77777777" w:rsidR="000B5324" w:rsidRPr="003858D1" w:rsidRDefault="000B5324">
      <w:pPr>
        <w:pStyle w:val="BodyText"/>
        <w:spacing w:before="5"/>
      </w:pPr>
    </w:p>
    <w:p w14:paraId="2FF9D6B9" w14:textId="1A94BEEA" w:rsidR="000B5324" w:rsidRPr="003858D1" w:rsidRDefault="00011F2E">
      <w:pPr>
        <w:pStyle w:val="ListParagraph"/>
        <w:numPr>
          <w:ilvl w:val="2"/>
          <w:numId w:val="3"/>
        </w:numPr>
        <w:tabs>
          <w:tab w:val="left" w:pos="1560"/>
          <w:tab w:val="left" w:pos="1561"/>
        </w:tabs>
        <w:spacing w:line="276" w:lineRule="auto"/>
        <w:ind w:right="99" w:hanging="900"/>
        <w:rPr>
          <w:sz w:val="20"/>
          <w:szCs w:val="20"/>
        </w:rPr>
      </w:pPr>
      <w:r w:rsidRPr="003858D1">
        <w:rPr>
          <w:sz w:val="20"/>
          <w:szCs w:val="20"/>
        </w:rPr>
        <w:t>DTCC or its Affiliate (as applicable) shall be the Service Provider for the client’s Personal Information and the client shall be the</w:t>
      </w:r>
      <w:r w:rsidRPr="003858D1">
        <w:rPr>
          <w:spacing w:val="-9"/>
          <w:sz w:val="20"/>
          <w:szCs w:val="20"/>
        </w:rPr>
        <w:t xml:space="preserve"> </w:t>
      </w:r>
      <w:r w:rsidRPr="003858D1">
        <w:rPr>
          <w:sz w:val="20"/>
          <w:szCs w:val="20"/>
        </w:rPr>
        <w:t>Business.</w:t>
      </w:r>
    </w:p>
    <w:p w14:paraId="1EAF4A61" w14:textId="77777777" w:rsidR="000B5324" w:rsidRPr="003858D1" w:rsidRDefault="000B5324">
      <w:pPr>
        <w:pStyle w:val="BodyText"/>
        <w:spacing w:before="5"/>
      </w:pPr>
    </w:p>
    <w:p w14:paraId="45C5368B" w14:textId="423D902A" w:rsidR="000B5324" w:rsidRPr="003858D1" w:rsidRDefault="0078756C">
      <w:pPr>
        <w:pStyle w:val="ListParagraph"/>
        <w:numPr>
          <w:ilvl w:val="1"/>
          <w:numId w:val="3"/>
        </w:numPr>
        <w:tabs>
          <w:tab w:val="left" w:pos="661"/>
        </w:tabs>
        <w:spacing w:line="276" w:lineRule="auto"/>
        <w:ind w:left="659" w:right="99"/>
        <w:jc w:val="both"/>
        <w:rPr>
          <w:sz w:val="20"/>
          <w:szCs w:val="20"/>
        </w:rPr>
      </w:pPr>
      <w:r w:rsidRPr="003858D1">
        <w:rPr>
          <w:sz w:val="20"/>
          <w:szCs w:val="20"/>
        </w:rPr>
        <w:t>DTCC’s</w:t>
      </w:r>
      <w:r w:rsidRPr="003858D1">
        <w:rPr>
          <w:sz w:val="20"/>
          <w:szCs w:val="20"/>
        </w:rPr>
        <w:t xml:space="preserve"> </w:t>
      </w:r>
      <w:r w:rsidR="00011F2E" w:rsidRPr="003858D1">
        <w:rPr>
          <w:sz w:val="20"/>
          <w:szCs w:val="20"/>
        </w:rPr>
        <w:t xml:space="preserve">processing of </w:t>
      </w:r>
      <w:r w:rsidR="0092318C" w:rsidRPr="003858D1">
        <w:rPr>
          <w:sz w:val="20"/>
          <w:szCs w:val="20"/>
        </w:rPr>
        <w:t>Business’s</w:t>
      </w:r>
      <w:r w:rsidRPr="003858D1">
        <w:rPr>
          <w:sz w:val="20"/>
          <w:szCs w:val="20"/>
        </w:rPr>
        <w:t xml:space="preserve"> </w:t>
      </w:r>
      <w:r w:rsidR="00011F2E" w:rsidRPr="003858D1">
        <w:rPr>
          <w:sz w:val="20"/>
          <w:szCs w:val="20"/>
        </w:rPr>
        <w:t xml:space="preserve">Personal Information under these CCPA Terms shall be pursuant to the </w:t>
      </w:r>
      <w:r w:rsidR="005B2C30" w:rsidRPr="003858D1">
        <w:rPr>
          <w:sz w:val="20"/>
          <w:szCs w:val="20"/>
        </w:rPr>
        <w:t xml:space="preserve">Agreement and </w:t>
      </w:r>
      <w:r w:rsidR="00011F2E" w:rsidRPr="003858D1">
        <w:rPr>
          <w:sz w:val="20"/>
          <w:szCs w:val="20"/>
        </w:rPr>
        <w:t>requirements</w:t>
      </w:r>
      <w:r w:rsidR="00011F2E" w:rsidRPr="003858D1">
        <w:rPr>
          <w:spacing w:val="-15"/>
          <w:sz w:val="20"/>
          <w:szCs w:val="20"/>
        </w:rPr>
        <w:t xml:space="preserve"> </w:t>
      </w:r>
      <w:r w:rsidR="00011F2E" w:rsidRPr="003858D1">
        <w:rPr>
          <w:sz w:val="20"/>
          <w:szCs w:val="20"/>
        </w:rPr>
        <w:t>of</w:t>
      </w:r>
      <w:r w:rsidR="00011F2E" w:rsidRPr="003858D1">
        <w:rPr>
          <w:spacing w:val="-15"/>
          <w:sz w:val="20"/>
          <w:szCs w:val="20"/>
        </w:rPr>
        <w:t xml:space="preserve"> </w:t>
      </w:r>
      <w:r w:rsidR="00011F2E" w:rsidRPr="003858D1">
        <w:rPr>
          <w:sz w:val="20"/>
          <w:szCs w:val="20"/>
        </w:rPr>
        <w:t>the</w:t>
      </w:r>
      <w:r w:rsidR="00011F2E" w:rsidRPr="003858D1">
        <w:rPr>
          <w:spacing w:val="-15"/>
          <w:sz w:val="20"/>
          <w:szCs w:val="20"/>
        </w:rPr>
        <w:t xml:space="preserve"> </w:t>
      </w:r>
      <w:r w:rsidR="00011F2E" w:rsidRPr="003858D1">
        <w:rPr>
          <w:sz w:val="20"/>
          <w:szCs w:val="20"/>
        </w:rPr>
        <w:t>CCPA.</w:t>
      </w:r>
      <w:r w:rsidR="00011F2E" w:rsidRPr="003858D1">
        <w:rPr>
          <w:spacing w:val="-14"/>
          <w:sz w:val="20"/>
          <w:szCs w:val="20"/>
        </w:rPr>
        <w:t xml:space="preserve"> </w:t>
      </w:r>
      <w:r w:rsidR="00011F2E" w:rsidRPr="003858D1">
        <w:rPr>
          <w:sz w:val="20"/>
          <w:szCs w:val="20"/>
        </w:rPr>
        <w:t>The</w:t>
      </w:r>
      <w:r w:rsidR="00011F2E" w:rsidRPr="003858D1">
        <w:rPr>
          <w:spacing w:val="-15"/>
          <w:sz w:val="20"/>
          <w:szCs w:val="20"/>
        </w:rPr>
        <w:t xml:space="preserve"> </w:t>
      </w:r>
      <w:r w:rsidR="00011F2E" w:rsidRPr="003858D1">
        <w:rPr>
          <w:sz w:val="20"/>
          <w:szCs w:val="20"/>
        </w:rPr>
        <w:t>nature</w:t>
      </w:r>
      <w:r w:rsidR="00011F2E" w:rsidRPr="003858D1">
        <w:rPr>
          <w:spacing w:val="-15"/>
          <w:sz w:val="20"/>
          <w:szCs w:val="20"/>
        </w:rPr>
        <w:t xml:space="preserve"> </w:t>
      </w:r>
      <w:r w:rsidR="00011F2E" w:rsidRPr="003858D1">
        <w:rPr>
          <w:sz w:val="20"/>
          <w:szCs w:val="20"/>
        </w:rPr>
        <w:t>and</w:t>
      </w:r>
      <w:r w:rsidR="00011F2E" w:rsidRPr="003858D1">
        <w:rPr>
          <w:spacing w:val="-16"/>
          <w:sz w:val="20"/>
          <w:szCs w:val="20"/>
        </w:rPr>
        <w:t xml:space="preserve"> </w:t>
      </w:r>
      <w:r w:rsidR="00011F2E" w:rsidRPr="003858D1">
        <w:rPr>
          <w:sz w:val="20"/>
          <w:szCs w:val="20"/>
        </w:rPr>
        <w:t>purpose</w:t>
      </w:r>
      <w:r w:rsidR="00011F2E" w:rsidRPr="003858D1">
        <w:rPr>
          <w:spacing w:val="-13"/>
          <w:sz w:val="20"/>
          <w:szCs w:val="20"/>
        </w:rPr>
        <w:t xml:space="preserve"> </w:t>
      </w:r>
      <w:r w:rsidR="00011F2E" w:rsidRPr="003858D1">
        <w:rPr>
          <w:sz w:val="20"/>
          <w:szCs w:val="20"/>
        </w:rPr>
        <w:t>of</w:t>
      </w:r>
      <w:r w:rsidR="00011F2E" w:rsidRPr="003858D1">
        <w:rPr>
          <w:spacing w:val="-15"/>
          <w:sz w:val="20"/>
          <w:szCs w:val="20"/>
        </w:rPr>
        <w:t xml:space="preserve"> </w:t>
      </w:r>
      <w:r w:rsidR="00011F2E" w:rsidRPr="003858D1">
        <w:rPr>
          <w:sz w:val="20"/>
          <w:szCs w:val="20"/>
        </w:rPr>
        <w:t>the</w:t>
      </w:r>
      <w:r w:rsidR="00011F2E" w:rsidRPr="003858D1">
        <w:rPr>
          <w:spacing w:val="-16"/>
          <w:sz w:val="20"/>
          <w:szCs w:val="20"/>
        </w:rPr>
        <w:t xml:space="preserve"> </w:t>
      </w:r>
      <w:r w:rsidR="00011F2E" w:rsidRPr="003858D1">
        <w:rPr>
          <w:sz w:val="20"/>
          <w:szCs w:val="20"/>
        </w:rPr>
        <w:t>processing,</w:t>
      </w:r>
      <w:r w:rsidR="00011F2E" w:rsidRPr="003858D1">
        <w:rPr>
          <w:spacing w:val="-15"/>
          <w:sz w:val="20"/>
          <w:szCs w:val="20"/>
        </w:rPr>
        <w:t xml:space="preserve"> </w:t>
      </w:r>
      <w:r w:rsidR="00011F2E" w:rsidRPr="003858D1">
        <w:rPr>
          <w:sz w:val="20"/>
          <w:szCs w:val="20"/>
        </w:rPr>
        <w:t>the</w:t>
      </w:r>
      <w:r w:rsidR="00011F2E" w:rsidRPr="003858D1">
        <w:rPr>
          <w:spacing w:val="-15"/>
          <w:sz w:val="20"/>
          <w:szCs w:val="20"/>
        </w:rPr>
        <w:t xml:space="preserve"> </w:t>
      </w:r>
      <w:r w:rsidR="00011F2E" w:rsidRPr="003858D1">
        <w:rPr>
          <w:sz w:val="20"/>
          <w:szCs w:val="20"/>
        </w:rPr>
        <w:t>type</w:t>
      </w:r>
      <w:r w:rsidR="00011F2E" w:rsidRPr="003858D1">
        <w:rPr>
          <w:spacing w:val="-14"/>
          <w:sz w:val="20"/>
          <w:szCs w:val="20"/>
        </w:rPr>
        <w:t xml:space="preserve"> </w:t>
      </w:r>
      <w:r w:rsidR="00011F2E" w:rsidRPr="003858D1">
        <w:rPr>
          <w:sz w:val="20"/>
          <w:szCs w:val="20"/>
        </w:rPr>
        <w:t>of</w:t>
      </w:r>
      <w:r w:rsidR="00011F2E" w:rsidRPr="003858D1">
        <w:rPr>
          <w:spacing w:val="-15"/>
          <w:sz w:val="20"/>
          <w:szCs w:val="20"/>
        </w:rPr>
        <w:t xml:space="preserve"> </w:t>
      </w:r>
      <w:r w:rsidR="00011F2E" w:rsidRPr="003858D1">
        <w:rPr>
          <w:sz w:val="20"/>
          <w:szCs w:val="20"/>
        </w:rPr>
        <w:t>data,</w:t>
      </w:r>
      <w:r w:rsidR="00011F2E" w:rsidRPr="003858D1">
        <w:rPr>
          <w:spacing w:val="-15"/>
          <w:sz w:val="20"/>
          <w:szCs w:val="20"/>
        </w:rPr>
        <w:t xml:space="preserve"> </w:t>
      </w:r>
      <w:r w:rsidR="00011F2E" w:rsidRPr="003858D1">
        <w:rPr>
          <w:sz w:val="20"/>
          <w:szCs w:val="20"/>
        </w:rPr>
        <w:t>the</w:t>
      </w:r>
      <w:r w:rsidR="00011F2E" w:rsidRPr="003858D1">
        <w:rPr>
          <w:spacing w:val="-16"/>
          <w:sz w:val="20"/>
          <w:szCs w:val="20"/>
        </w:rPr>
        <w:t xml:space="preserve"> </w:t>
      </w:r>
      <w:r w:rsidR="00011F2E" w:rsidRPr="003858D1">
        <w:rPr>
          <w:sz w:val="20"/>
          <w:szCs w:val="20"/>
        </w:rPr>
        <w:t>categories of Personal Information and any other terms regarding the processing are set forth in the applicable agreement</w:t>
      </w:r>
      <w:r w:rsidR="00011F2E" w:rsidRPr="003858D1">
        <w:rPr>
          <w:spacing w:val="-6"/>
          <w:sz w:val="20"/>
          <w:szCs w:val="20"/>
        </w:rPr>
        <w:t xml:space="preserve"> </w:t>
      </w:r>
      <w:r w:rsidR="00011F2E" w:rsidRPr="003858D1">
        <w:rPr>
          <w:sz w:val="20"/>
          <w:szCs w:val="20"/>
        </w:rPr>
        <w:t>between</w:t>
      </w:r>
      <w:r w:rsidR="00011F2E" w:rsidRPr="003858D1">
        <w:rPr>
          <w:spacing w:val="-7"/>
          <w:sz w:val="20"/>
          <w:szCs w:val="20"/>
        </w:rPr>
        <w:t xml:space="preserve"> </w:t>
      </w:r>
      <w:r w:rsidR="00011F2E" w:rsidRPr="003858D1">
        <w:rPr>
          <w:sz w:val="20"/>
          <w:szCs w:val="20"/>
        </w:rPr>
        <w:t>DTCC</w:t>
      </w:r>
      <w:r w:rsidR="00011F2E" w:rsidRPr="003858D1">
        <w:rPr>
          <w:spacing w:val="-4"/>
          <w:sz w:val="20"/>
          <w:szCs w:val="20"/>
        </w:rPr>
        <w:t xml:space="preserve"> </w:t>
      </w:r>
      <w:r w:rsidR="00011F2E" w:rsidRPr="003858D1">
        <w:rPr>
          <w:sz w:val="20"/>
          <w:szCs w:val="20"/>
        </w:rPr>
        <w:t>or</w:t>
      </w:r>
      <w:r w:rsidR="00011F2E" w:rsidRPr="003858D1">
        <w:rPr>
          <w:spacing w:val="-8"/>
          <w:sz w:val="20"/>
          <w:szCs w:val="20"/>
        </w:rPr>
        <w:t xml:space="preserve"> </w:t>
      </w:r>
      <w:r w:rsidR="00011F2E" w:rsidRPr="003858D1">
        <w:rPr>
          <w:sz w:val="20"/>
          <w:szCs w:val="20"/>
        </w:rPr>
        <w:t>its</w:t>
      </w:r>
      <w:r w:rsidR="00011F2E" w:rsidRPr="003858D1">
        <w:rPr>
          <w:spacing w:val="-5"/>
          <w:sz w:val="20"/>
          <w:szCs w:val="20"/>
        </w:rPr>
        <w:t xml:space="preserve"> </w:t>
      </w:r>
      <w:r w:rsidR="00011F2E" w:rsidRPr="003858D1">
        <w:rPr>
          <w:sz w:val="20"/>
          <w:szCs w:val="20"/>
        </w:rPr>
        <w:t>Affiliate</w:t>
      </w:r>
      <w:r w:rsidR="00011F2E" w:rsidRPr="003858D1">
        <w:rPr>
          <w:spacing w:val="-7"/>
          <w:sz w:val="20"/>
          <w:szCs w:val="20"/>
        </w:rPr>
        <w:t xml:space="preserve"> </w:t>
      </w:r>
      <w:r w:rsidR="00011F2E" w:rsidRPr="003858D1">
        <w:rPr>
          <w:sz w:val="20"/>
          <w:szCs w:val="20"/>
        </w:rPr>
        <w:t>and</w:t>
      </w:r>
      <w:r w:rsidR="00011F2E" w:rsidRPr="003858D1">
        <w:rPr>
          <w:spacing w:val="-9"/>
          <w:sz w:val="20"/>
          <w:szCs w:val="20"/>
        </w:rPr>
        <w:t xml:space="preserve"> </w:t>
      </w:r>
      <w:r w:rsidR="00011F2E" w:rsidRPr="003858D1">
        <w:rPr>
          <w:sz w:val="20"/>
          <w:szCs w:val="20"/>
        </w:rPr>
        <w:t>the</w:t>
      </w:r>
      <w:r w:rsidR="00011F2E" w:rsidRPr="003858D1">
        <w:rPr>
          <w:spacing w:val="-7"/>
          <w:sz w:val="20"/>
          <w:szCs w:val="20"/>
        </w:rPr>
        <w:t xml:space="preserve"> </w:t>
      </w:r>
      <w:r w:rsidR="00011F2E" w:rsidRPr="003858D1">
        <w:rPr>
          <w:sz w:val="20"/>
          <w:szCs w:val="20"/>
        </w:rPr>
        <w:t>client,</w:t>
      </w:r>
      <w:r w:rsidR="00011F2E" w:rsidRPr="003858D1">
        <w:rPr>
          <w:spacing w:val="-6"/>
          <w:sz w:val="20"/>
          <w:szCs w:val="20"/>
        </w:rPr>
        <w:t xml:space="preserve"> </w:t>
      </w:r>
      <w:r w:rsidR="00011F2E" w:rsidRPr="003858D1">
        <w:rPr>
          <w:sz w:val="20"/>
          <w:szCs w:val="20"/>
        </w:rPr>
        <w:t>governing</w:t>
      </w:r>
      <w:r w:rsidR="00011F2E" w:rsidRPr="003858D1">
        <w:rPr>
          <w:spacing w:val="-9"/>
          <w:sz w:val="20"/>
          <w:szCs w:val="20"/>
        </w:rPr>
        <w:t xml:space="preserve"> </w:t>
      </w:r>
      <w:r w:rsidR="00011F2E" w:rsidRPr="003858D1">
        <w:rPr>
          <w:sz w:val="20"/>
          <w:szCs w:val="20"/>
        </w:rPr>
        <w:t>rules</w:t>
      </w:r>
      <w:r w:rsidR="00011F2E" w:rsidRPr="003858D1">
        <w:rPr>
          <w:spacing w:val="-5"/>
          <w:sz w:val="20"/>
          <w:szCs w:val="20"/>
        </w:rPr>
        <w:t xml:space="preserve"> </w:t>
      </w:r>
      <w:r w:rsidR="00011F2E" w:rsidRPr="003858D1">
        <w:rPr>
          <w:sz w:val="20"/>
          <w:szCs w:val="20"/>
        </w:rPr>
        <w:t>or</w:t>
      </w:r>
      <w:r w:rsidR="00011F2E" w:rsidRPr="003858D1">
        <w:rPr>
          <w:spacing w:val="-5"/>
          <w:sz w:val="20"/>
          <w:szCs w:val="20"/>
        </w:rPr>
        <w:t xml:space="preserve"> </w:t>
      </w:r>
      <w:r w:rsidR="00011F2E" w:rsidRPr="003858D1">
        <w:rPr>
          <w:sz w:val="20"/>
          <w:szCs w:val="20"/>
        </w:rPr>
        <w:t>other</w:t>
      </w:r>
      <w:r w:rsidR="00011F2E" w:rsidRPr="003858D1">
        <w:rPr>
          <w:spacing w:val="-7"/>
          <w:sz w:val="20"/>
          <w:szCs w:val="20"/>
        </w:rPr>
        <w:t xml:space="preserve"> </w:t>
      </w:r>
      <w:r w:rsidR="00011F2E" w:rsidRPr="003858D1">
        <w:rPr>
          <w:sz w:val="20"/>
          <w:szCs w:val="20"/>
        </w:rPr>
        <w:t>existing</w:t>
      </w:r>
      <w:r w:rsidR="00011F2E" w:rsidRPr="003858D1">
        <w:rPr>
          <w:spacing w:val="-7"/>
          <w:sz w:val="20"/>
          <w:szCs w:val="20"/>
        </w:rPr>
        <w:t xml:space="preserve"> </w:t>
      </w:r>
      <w:r w:rsidR="00011F2E" w:rsidRPr="003858D1">
        <w:rPr>
          <w:sz w:val="20"/>
          <w:szCs w:val="20"/>
        </w:rPr>
        <w:t>documents</w:t>
      </w:r>
      <w:r w:rsidRPr="003858D1">
        <w:rPr>
          <w:sz w:val="20"/>
          <w:szCs w:val="20"/>
        </w:rPr>
        <w:t xml:space="preserve"> (“Agreement”)</w:t>
      </w:r>
      <w:r w:rsidR="00011F2E" w:rsidRPr="003858D1">
        <w:rPr>
          <w:sz w:val="20"/>
          <w:szCs w:val="20"/>
        </w:rPr>
        <w:t>.</w:t>
      </w:r>
    </w:p>
    <w:p w14:paraId="39CA3B07" w14:textId="77777777" w:rsidR="000B5324" w:rsidRPr="003858D1" w:rsidRDefault="000B5324">
      <w:pPr>
        <w:pStyle w:val="BodyText"/>
        <w:spacing w:before="4"/>
      </w:pPr>
    </w:p>
    <w:p w14:paraId="1E474ECA" w14:textId="77777777" w:rsidR="000B5324" w:rsidRPr="003858D1" w:rsidRDefault="00011F2E">
      <w:pPr>
        <w:pStyle w:val="Heading1"/>
        <w:numPr>
          <w:ilvl w:val="0"/>
          <w:numId w:val="3"/>
        </w:numPr>
        <w:tabs>
          <w:tab w:val="left" w:pos="659"/>
          <w:tab w:val="left" w:pos="660"/>
        </w:tabs>
        <w:ind w:hanging="541"/>
      </w:pPr>
      <w:r w:rsidRPr="003858D1">
        <w:t>SCOPE</w:t>
      </w:r>
    </w:p>
    <w:p w14:paraId="30A66DA8" w14:textId="77777777" w:rsidR="000B5324" w:rsidRPr="003858D1" w:rsidRDefault="000B5324">
      <w:pPr>
        <w:pStyle w:val="BodyText"/>
        <w:spacing w:before="3"/>
        <w:rPr>
          <w:b/>
        </w:rPr>
      </w:pPr>
    </w:p>
    <w:p w14:paraId="7BC98A70" w14:textId="59786FB3" w:rsidR="000B5324" w:rsidRPr="003858D1" w:rsidRDefault="00011F2E">
      <w:pPr>
        <w:pStyle w:val="ListParagraph"/>
        <w:numPr>
          <w:ilvl w:val="1"/>
          <w:numId w:val="2"/>
        </w:numPr>
        <w:tabs>
          <w:tab w:val="left" w:pos="660"/>
        </w:tabs>
        <w:spacing w:before="1" w:line="276" w:lineRule="auto"/>
        <w:ind w:right="99"/>
        <w:jc w:val="both"/>
        <w:rPr>
          <w:sz w:val="20"/>
          <w:szCs w:val="20"/>
        </w:rPr>
      </w:pPr>
      <w:r w:rsidRPr="003858D1">
        <w:rPr>
          <w:sz w:val="20"/>
          <w:szCs w:val="20"/>
        </w:rPr>
        <w:t>These</w:t>
      </w:r>
      <w:r w:rsidRPr="003858D1">
        <w:rPr>
          <w:spacing w:val="-10"/>
          <w:sz w:val="20"/>
          <w:szCs w:val="20"/>
        </w:rPr>
        <w:t xml:space="preserve"> </w:t>
      </w:r>
      <w:r w:rsidRPr="003858D1">
        <w:rPr>
          <w:sz w:val="20"/>
          <w:szCs w:val="20"/>
        </w:rPr>
        <w:t>Terms</w:t>
      </w:r>
      <w:r w:rsidRPr="003858D1">
        <w:rPr>
          <w:spacing w:val="-7"/>
          <w:sz w:val="20"/>
          <w:szCs w:val="20"/>
        </w:rPr>
        <w:t xml:space="preserve"> </w:t>
      </w:r>
      <w:r w:rsidRPr="003858D1">
        <w:rPr>
          <w:sz w:val="20"/>
          <w:szCs w:val="20"/>
        </w:rPr>
        <w:t>apply</w:t>
      </w:r>
      <w:r w:rsidRPr="003858D1">
        <w:rPr>
          <w:spacing w:val="-7"/>
          <w:sz w:val="20"/>
          <w:szCs w:val="20"/>
        </w:rPr>
        <w:t xml:space="preserve"> </w:t>
      </w:r>
      <w:r w:rsidRPr="003858D1">
        <w:rPr>
          <w:sz w:val="20"/>
          <w:szCs w:val="20"/>
        </w:rPr>
        <w:t>to</w:t>
      </w:r>
      <w:r w:rsidRPr="003858D1">
        <w:rPr>
          <w:spacing w:val="-9"/>
          <w:sz w:val="20"/>
          <w:szCs w:val="20"/>
        </w:rPr>
        <w:t xml:space="preserve"> </w:t>
      </w:r>
      <w:r w:rsidRPr="003858D1">
        <w:rPr>
          <w:sz w:val="20"/>
          <w:szCs w:val="20"/>
        </w:rPr>
        <w:t>all</w:t>
      </w:r>
      <w:r w:rsidRPr="003858D1">
        <w:rPr>
          <w:spacing w:val="-10"/>
          <w:sz w:val="20"/>
          <w:szCs w:val="20"/>
        </w:rPr>
        <w:t xml:space="preserve"> </w:t>
      </w:r>
      <w:r w:rsidRPr="003858D1">
        <w:rPr>
          <w:sz w:val="20"/>
          <w:szCs w:val="20"/>
        </w:rPr>
        <w:t>processing</w:t>
      </w:r>
      <w:r w:rsidRPr="003858D1">
        <w:rPr>
          <w:spacing w:val="-9"/>
          <w:sz w:val="20"/>
          <w:szCs w:val="20"/>
        </w:rPr>
        <w:t xml:space="preserve"> </w:t>
      </w:r>
      <w:r w:rsidRPr="003858D1">
        <w:rPr>
          <w:sz w:val="20"/>
          <w:szCs w:val="20"/>
        </w:rPr>
        <w:t>of</w:t>
      </w:r>
      <w:r w:rsidRPr="003858D1">
        <w:rPr>
          <w:spacing w:val="-6"/>
          <w:sz w:val="20"/>
          <w:szCs w:val="20"/>
        </w:rPr>
        <w:t xml:space="preserve"> </w:t>
      </w:r>
      <w:r w:rsidRPr="003858D1">
        <w:rPr>
          <w:sz w:val="20"/>
          <w:szCs w:val="20"/>
        </w:rPr>
        <w:t>Personal</w:t>
      </w:r>
      <w:r w:rsidRPr="003858D1">
        <w:rPr>
          <w:spacing w:val="-10"/>
          <w:sz w:val="20"/>
          <w:szCs w:val="20"/>
        </w:rPr>
        <w:t xml:space="preserve"> </w:t>
      </w:r>
      <w:r w:rsidRPr="003858D1">
        <w:rPr>
          <w:sz w:val="20"/>
          <w:szCs w:val="20"/>
        </w:rPr>
        <w:t>Information</w:t>
      </w:r>
      <w:r w:rsidRPr="003858D1">
        <w:rPr>
          <w:spacing w:val="-9"/>
          <w:sz w:val="20"/>
          <w:szCs w:val="20"/>
        </w:rPr>
        <w:t xml:space="preserve"> </w:t>
      </w:r>
      <w:r w:rsidRPr="003858D1">
        <w:rPr>
          <w:sz w:val="20"/>
          <w:szCs w:val="20"/>
        </w:rPr>
        <w:t>of</w:t>
      </w:r>
      <w:r w:rsidRPr="003858D1">
        <w:rPr>
          <w:spacing w:val="-6"/>
          <w:sz w:val="20"/>
          <w:szCs w:val="20"/>
        </w:rPr>
        <w:t xml:space="preserve"> </w:t>
      </w:r>
      <w:r w:rsidRPr="003858D1">
        <w:rPr>
          <w:sz w:val="20"/>
          <w:szCs w:val="20"/>
        </w:rPr>
        <w:t>California</w:t>
      </w:r>
      <w:r w:rsidRPr="003858D1">
        <w:rPr>
          <w:spacing w:val="-10"/>
          <w:sz w:val="20"/>
          <w:szCs w:val="20"/>
        </w:rPr>
        <w:t xml:space="preserve"> </w:t>
      </w:r>
      <w:r w:rsidRPr="003858D1">
        <w:rPr>
          <w:sz w:val="20"/>
          <w:szCs w:val="20"/>
        </w:rPr>
        <w:t>Consumers</w:t>
      </w:r>
      <w:r w:rsidRPr="003858D1">
        <w:rPr>
          <w:spacing w:val="-7"/>
          <w:sz w:val="20"/>
          <w:szCs w:val="20"/>
        </w:rPr>
        <w:t xml:space="preserve"> </w:t>
      </w:r>
      <w:r w:rsidRPr="003858D1">
        <w:rPr>
          <w:sz w:val="20"/>
          <w:szCs w:val="20"/>
        </w:rPr>
        <w:t>by</w:t>
      </w:r>
      <w:r w:rsidRPr="003858D1">
        <w:rPr>
          <w:spacing w:val="-7"/>
          <w:sz w:val="20"/>
          <w:szCs w:val="20"/>
        </w:rPr>
        <w:t xml:space="preserve"> </w:t>
      </w:r>
      <w:r w:rsidRPr="003858D1">
        <w:rPr>
          <w:sz w:val="20"/>
          <w:szCs w:val="20"/>
        </w:rPr>
        <w:t>DTCC</w:t>
      </w:r>
      <w:r w:rsidRPr="003858D1">
        <w:rPr>
          <w:spacing w:val="-9"/>
          <w:sz w:val="20"/>
          <w:szCs w:val="20"/>
        </w:rPr>
        <w:t xml:space="preserve"> </w:t>
      </w:r>
      <w:r w:rsidRPr="003858D1">
        <w:rPr>
          <w:sz w:val="20"/>
          <w:szCs w:val="20"/>
        </w:rPr>
        <w:t>or</w:t>
      </w:r>
      <w:r w:rsidRPr="003858D1">
        <w:rPr>
          <w:spacing w:val="-8"/>
          <w:sz w:val="20"/>
          <w:szCs w:val="20"/>
        </w:rPr>
        <w:t xml:space="preserve"> </w:t>
      </w:r>
      <w:r w:rsidRPr="003858D1">
        <w:rPr>
          <w:sz w:val="20"/>
          <w:szCs w:val="20"/>
        </w:rPr>
        <w:t xml:space="preserve">its </w:t>
      </w:r>
      <w:r w:rsidRPr="003858D1">
        <w:rPr>
          <w:sz w:val="20"/>
          <w:szCs w:val="20"/>
        </w:rPr>
        <w:t>Affiliate</w:t>
      </w:r>
      <w:r w:rsidR="003025B0" w:rsidRPr="003858D1">
        <w:rPr>
          <w:sz w:val="20"/>
          <w:szCs w:val="20"/>
        </w:rPr>
        <w:t xml:space="preserve"> </w:t>
      </w:r>
      <w:r w:rsidRPr="003858D1">
        <w:rPr>
          <w:sz w:val="20"/>
          <w:szCs w:val="20"/>
        </w:rPr>
        <w:t>on behalf of the</w:t>
      </w:r>
      <w:r w:rsidRPr="003858D1">
        <w:rPr>
          <w:spacing w:val="2"/>
          <w:sz w:val="20"/>
          <w:szCs w:val="20"/>
        </w:rPr>
        <w:t xml:space="preserve"> </w:t>
      </w:r>
      <w:r w:rsidRPr="003858D1">
        <w:rPr>
          <w:sz w:val="20"/>
          <w:szCs w:val="20"/>
        </w:rPr>
        <w:t>Business.</w:t>
      </w:r>
    </w:p>
    <w:p w14:paraId="7DD0E4AB" w14:textId="77777777" w:rsidR="000B5324" w:rsidRPr="003858D1" w:rsidRDefault="000B5324">
      <w:pPr>
        <w:pStyle w:val="BodyText"/>
        <w:spacing w:before="4"/>
      </w:pPr>
    </w:p>
    <w:p w14:paraId="51E1693C" w14:textId="5CE25F7B" w:rsidR="000B5324" w:rsidRPr="003858D1" w:rsidRDefault="00011F2E">
      <w:pPr>
        <w:pStyle w:val="ListParagraph"/>
        <w:numPr>
          <w:ilvl w:val="1"/>
          <w:numId w:val="2"/>
        </w:numPr>
        <w:tabs>
          <w:tab w:val="left" w:pos="714"/>
          <w:tab w:val="left" w:pos="715"/>
        </w:tabs>
        <w:spacing w:before="1"/>
        <w:ind w:left="714" w:hanging="596"/>
        <w:rPr>
          <w:sz w:val="20"/>
          <w:szCs w:val="20"/>
        </w:rPr>
      </w:pPr>
      <w:r w:rsidRPr="003858D1">
        <w:rPr>
          <w:sz w:val="20"/>
          <w:szCs w:val="20"/>
        </w:rPr>
        <w:t xml:space="preserve">DTCC </w:t>
      </w:r>
      <w:r w:rsidR="00836C4C" w:rsidRPr="003858D1">
        <w:rPr>
          <w:sz w:val="20"/>
          <w:szCs w:val="20"/>
        </w:rPr>
        <w:t>sha</w:t>
      </w:r>
      <w:r w:rsidR="009D7F24" w:rsidRPr="003858D1">
        <w:rPr>
          <w:sz w:val="20"/>
          <w:szCs w:val="20"/>
        </w:rPr>
        <w:t>ll</w:t>
      </w:r>
      <w:r w:rsidR="003025B0" w:rsidRPr="003858D1">
        <w:rPr>
          <w:sz w:val="20"/>
          <w:szCs w:val="20"/>
        </w:rPr>
        <w:t xml:space="preserve"> </w:t>
      </w:r>
      <w:r w:rsidRPr="003858D1">
        <w:rPr>
          <w:sz w:val="20"/>
          <w:szCs w:val="20"/>
        </w:rPr>
        <w:t xml:space="preserve">not sell or share the Personal Information </w:t>
      </w:r>
      <w:r w:rsidR="003025B0" w:rsidRPr="003858D1">
        <w:rPr>
          <w:sz w:val="20"/>
          <w:szCs w:val="20"/>
        </w:rPr>
        <w:t xml:space="preserve">it </w:t>
      </w:r>
      <w:r w:rsidRPr="003858D1">
        <w:rPr>
          <w:sz w:val="20"/>
          <w:szCs w:val="20"/>
        </w:rPr>
        <w:t>collect</w:t>
      </w:r>
      <w:r w:rsidR="003025B0" w:rsidRPr="003858D1">
        <w:rPr>
          <w:sz w:val="20"/>
          <w:szCs w:val="20"/>
        </w:rPr>
        <w:t>s</w:t>
      </w:r>
      <w:r w:rsidRPr="003858D1">
        <w:rPr>
          <w:sz w:val="20"/>
          <w:szCs w:val="20"/>
        </w:rPr>
        <w:t xml:space="preserve"> to third</w:t>
      </w:r>
      <w:r w:rsidRPr="003858D1">
        <w:rPr>
          <w:spacing w:val="-12"/>
          <w:sz w:val="20"/>
          <w:szCs w:val="20"/>
        </w:rPr>
        <w:t xml:space="preserve"> </w:t>
      </w:r>
      <w:r w:rsidRPr="003858D1">
        <w:rPr>
          <w:sz w:val="20"/>
          <w:szCs w:val="20"/>
        </w:rPr>
        <w:t>parties.</w:t>
      </w:r>
    </w:p>
    <w:p w14:paraId="4F8EF90A" w14:textId="77777777" w:rsidR="000B5324" w:rsidRPr="003858D1" w:rsidRDefault="000B5324">
      <w:pPr>
        <w:pStyle w:val="BodyText"/>
        <w:spacing w:before="5"/>
      </w:pPr>
    </w:p>
    <w:p w14:paraId="3AF4D118" w14:textId="77777777" w:rsidR="000B5324" w:rsidRPr="003858D1" w:rsidRDefault="00011F2E">
      <w:pPr>
        <w:pStyle w:val="Heading1"/>
        <w:numPr>
          <w:ilvl w:val="0"/>
          <w:numId w:val="3"/>
        </w:numPr>
        <w:tabs>
          <w:tab w:val="left" w:pos="659"/>
          <w:tab w:val="left" w:pos="660"/>
        </w:tabs>
        <w:ind w:hanging="541"/>
      </w:pPr>
      <w:r w:rsidRPr="003858D1">
        <w:t>TERMS OF</w:t>
      </w:r>
      <w:r w:rsidRPr="003858D1">
        <w:rPr>
          <w:spacing w:val="-3"/>
        </w:rPr>
        <w:t xml:space="preserve"> </w:t>
      </w:r>
      <w:r w:rsidRPr="003858D1">
        <w:t>AGREEMENT</w:t>
      </w:r>
    </w:p>
    <w:p w14:paraId="5D06651A" w14:textId="77777777" w:rsidR="000B5324" w:rsidRPr="003858D1" w:rsidRDefault="000B5324">
      <w:pPr>
        <w:pStyle w:val="BodyText"/>
        <w:spacing w:before="3"/>
        <w:rPr>
          <w:b/>
        </w:rPr>
      </w:pPr>
    </w:p>
    <w:p w14:paraId="455E25A8" w14:textId="3CB18644" w:rsidR="00B36778" w:rsidRPr="003858D1" w:rsidRDefault="00011F2E" w:rsidP="00B36778">
      <w:pPr>
        <w:pStyle w:val="ListParagraph"/>
        <w:numPr>
          <w:ilvl w:val="1"/>
          <w:numId w:val="3"/>
        </w:numPr>
        <w:tabs>
          <w:tab w:val="left" w:pos="660"/>
        </w:tabs>
        <w:spacing w:line="276" w:lineRule="auto"/>
        <w:ind w:left="659" w:right="98" w:hanging="541"/>
        <w:jc w:val="both"/>
        <w:rPr>
          <w:sz w:val="20"/>
          <w:szCs w:val="20"/>
        </w:rPr>
      </w:pPr>
      <w:r w:rsidRPr="003858D1">
        <w:rPr>
          <w:sz w:val="20"/>
          <w:szCs w:val="20"/>
        </w:rPr>
        <w:t>DTCC</w:t>
      </w:r>
      <w:r w:rsidRPr="003858D1">
        <w:rPr>
          <w:spacing w:val="-6"/>
          <w:sz w:val="20"/>
          <w:szCs w:val="20"/>
        </w:rPr>
        <w:t xml:space="preserve"> </w:t>
      </w:r>
      <w:r w:rsidRPr="003858D1">
        <w:rPr>
          <w:sz w:val="20"/>
          <w:szCs w:val="20"/>
        </w:rPr>
        <w:t>or</w:t>
      </w:r>
      <w:r w:rsidRPr="003858D1">
        <w:rPr>
          <w:spacing w:val="-5"/>
          <w:sz w:val="20"/>
          <w:szCs w:val="20"/>
        </w:rPr>
        <w:t xml:space="preserve"> </w:t>
      </w:r>
      <w:r w:rsidRPr="003858D1">
        <w:rPr>
          <w:sz w:val="20"/>
          <w:szCs w:val="20"/>
        </w:rPr>
        <w:t>its</w:t>
      </w:r>
      <w:r w:rsidRPr="003858D1">
        <w:rPr>
          <w:spacing w:val="-3"/>
          <w:sz w:val="20"/>
          <w:szCs w:val="20"/>
        </w:rPr>
        <w:t xml:space="preserve"> </w:t>
      </w:r>
      <w:r w:rsidRPr="003858D1">
        <w:rPr>
          <w:sz w:val="20"/>
          <w:szCs w:val="20"/>
        </w:rPr>
        <w:t>Affiliate</w:t>
      </w:r>
      <w:r w:rsidRPr="003858D1">
        <w:rPr>
          <w:spacing w:val="-4"/>
          <w:sz w:val="20"/>
          <w:szCs w:val="20"/>
        </w:rPr>
        <w:t xml:space="preserve"> </w:t>
      </w:r>
      <w:r w:rsidRPr="003858D1">
        <w:rPr>
          <w:sz w:val="20"/>
          <w:szCs w:val="20"/>
        </w:rPr>
        <w:t>will</w:t>
      </w:r>
      <w:r w:rsidRPr="003858D1">
        <w:rPr>
          <w:spacing w:val="-5"/>
          <w:sz w:val="20"/>
          <w:szCs w:val="20"/>
        </w:rPr>
        <w:t xml:space="preserve"> </w:t>
      </w:r>
      <w:r w:rsidRPr="003858D1">
        <w:rPr>
          <w:sz w:val="20"/>
          <w:szCs w:val="20"/>
        </w:rPr>
        <w:t>process</w:t>
      </w:r>
      <w:r w:rsidRPr="003858D1">
        <w:rPr>
          <w:spacing w:val="-5"/>
          <w:sz w:val="20"/>
          <w:szCs w:val="20"/>
        </w:rPr>
        <w:t xml:space="preserve"> </w:t>
      </w:r>
      <w:r w:rsidRPr="003858D1">
        <w:rPr>
          <w:sz w:val="20"/>
          <w:szCs w:val="20"/>
        </w:rPr>
        <w:t>Personal</w:t>
      </w:r>
      <w:r w:rsidRPr="003858D1">
        <w:rPr>
          <w:spacing w:val="-5"/>
          <w:sz w:val="20"/>
          <w:szCs w:val="20"/>
        </w:rPr>
        <w:t xml:space="preserve"> </w:t>
      </w:r>
      <w:r w:rsidRPr="003858D1">
        <w:rPr>
          <w:sz w:val="20"/>
          <w:szCs w:val="20"/>
        </w:rPr>
        <w:t>Information</w:t>
      </w:r>
      <w:r w:rsidRPr="003858D1">
        <w:rPr>
          <w:spacing w:val="-4"/>
          <w:sz w:val="20"/>
          <w:szCs w:val="20"/>
        </w:rPr>
        <w:t xml:space="preserve"> </w:t>
      </w:r>
      <w:r w:rsidRPr="003858D1">
        <w:rPr>
          <w:sz w:val="20"/>
          <w:szCs w:val="20"/>
        </w:rPr>
        <w:t>of</w:t>
      </w:r>
      <w:r w:rsidRPr="003858D1">
        <w:rPr>
          <w:spacing w:val="-6"/>
          <w:sz w:val="20"/>
          <w:szCs w:val="20"/>
        </w:rPr>
        <w:t xml:space="preserve"> </w:t>
      </w:r>
      <w:r w:rsidRPr="003858D1">
        <w:rPr>
          <w:sz w:val="20"/>
          <w:szCs w:val="20"/>
        </w:rPr>
        <w:t>California</w:t>
      </w:r>
      <w:r w:rsidRPr="003858D1">
        <w:rPr>
          <w:spacing w:val="-7"/>
          <w:sz w:val="20"/>
          <w:szCs w:val="20"/>
        </w:rPr>
        <w:t xml:space="preserve"> </w:t>
      </w:r>
      <w:r w:rsidRPr="003858D1">
        <w:rPr>
          <w:sz w:val="20"/>
          <w:szCs w:val="20"/>
        </w:rPr>
        <w:t>Consumers</w:t>
      </w:r>
      <w:r w:rsidRPr="003858D1">
        <w:rPr>
          <w:spacing w:val="-5"/>
          <w:sz w:val="20"/>
          <w:szCs w:val="20"/>
        </w:rPr>
        <w:t xml:space="preserve"> </w:t>
      </w:r>
      <w:r w:rsidRPr="003858D1">
        <w:rPr>
          <w:sz w:val="20"/>
          <w:szCs w:val="20"/>
        </w:rPr>
        <w:t>only</w:t>
      </w:r>
      <w:r w:rsidRPr="003858D1">
        <w:rPr>
          <w:spacing w:val="-5"/>
          <w:sz w:val="20"/>
          <w:szCs w:val="20"/>
        </w:rPr>
        <w:t xml:space="preserve"> </w:t>
      </w:r>
      <w:r w:rsidRPr="003858D1">
        <w:rPr>
          <w:sz w:val="20"/>
          <w:szCs w:val="20"/>
        </w:rPr>
        <w:t>on</w:t>
      </w:r>
      <w:r w:rsidRPr="003858D1">
        <w:rPr>
          <w:spacing w:val="-6"/>
          <w:sz w:val="20"/>
          <w:szCs w:val="20"/>
        </w:rPr>
        <w:t xml:space="preserve"> </w:t>
      </w:r>
      <w:r w:rsidRPr="003858D1">
        <w:rPr>
          <w:sz w:val="20"/>
          <w:szCs w:val="20"/>
        </w:rPr>
        <w:t>behalf</w:t>
      </w:r>
      <w:r w:rsidRPr="003858D1">
        <w:rPr>
          <w:spacing w:val="-6"/>
          <w:sz w:val="20"/>
          <w:szCs w:val="20"/>
        </w:rPr>
        <w:t xml:space="preserve"> </w:t>
      </w:r>
      <w:r w:rsidRPr="003858D1">
        <w:rPr>
          <w:sz w:val="20"/>
          <w:szCs w:val="20"/>
        </w:rPr>
        <w:t>of</w:t>
      </w:r>
      <w:r w:rsidRPr="003858D1">
        <w:rPr>
          <w:spacing w:val="-6"/>
          <w:sz w:val="20"/>
          <w:szCs w:val="20"/>
        </w:rPr>
        <w:t xml:space="preserve"> </w:t>
      </w:r>
      <w:r w:rsidRPr="003858D1">
        <w:rPr>
          <w:sz w:val="20"/>
          <w:szCs w:val="20"/>
        </w:rPr>
        <w:t xml:space="preserve">and </w:t>
      </w:r>
      <w:r w:rsidRPr="003858D1">
        <w:rPr>
          <w:sz w:val="20"/>
          <w:szCs w:val="20"/>
        </w:rPr>
        <w:t>for the purposes of providing services to the Business, in accordance with the CCPA</w:t>
      </w:r>
      <w:r w:rsidR="00B02F49" w:rsidRPr="003858D1">
        <w:rPr>
          <w:sz w:val="20"/>
          <w:szCs w:val="20"/>
        </w:rPr>
        <w:t>, the Agreement,</w:t>
      </w:r>
      <w:r w:rsidRPr="003858D1">
        <w:rPr>
          <w:sz w:val="20"/>
          <w:szCs w:val="20"/>
        </w:rPr>
        <w:t xml:space="preserve"> and other applicable laws and</w:t>
      </w:r>
      <w:r w:rsidRPr="003858D1">
        <w:rPr>
          <w:spacing w:val="1"/>
          <w:sz w:val="20"/>
          <w:szCs w:val="20"/>
        </w:rPr>
        <w:t xml:space="preserve"> </w:t>
      </w:r>
      <w:r w:rsidRPr="003858D1">
        <w:rPr>
          <w:sz w:val="20"/>
          <w:szCs w:val="20"/>
        </w:rPr>
        <w:t>regulations.</w:t>
      </w:r>
    </w:p>
    <w:p w14:paraId="679DFB22" w14:textId="77777777" w:rsidR="00D205C6" w:rsidRPr="003858D1" w:rsidRDefault="00D205C6" w:rsidP="00D205C6">
      <w:pPr>
        <w:pStyle w:val="ListParagraph"/>
        <w:tabs>
          <w:tab w:val="left" w:pos="660"/>
        </w:tabs>
        <w:spacing w:line="276" w:lineRule="auto"/>
        <w:ind w:right="98" w:firstLine="0"/>
        <w:jc w:val="left"/>
        <w:rPr>
          <w:sz w:val="20"/>
          <w:szCs w:val="20"/>
        </w:rPr>
      </w:pPr>
    </w:p>
    <w:p w14:paraId="5F9133E7" w14:textId="483342DF" w:rsidR="00B36778" w:rsidRPr="003858D1" w:rsidRDefault="00011F2E" w:rsidP="00D205C6">
      <w:pPr>
        <w:pStyle w:val="ListParagraph"/>
        <w:numPr>
          <w:ilvl w:val="1"/>
          <w:numId w:val="3"/>
        </w:numPr>
        <w:tabs>
          <w:tab w:val="left" w:pos="660"/>
        </w:tabs>
        <w:spacing w:line="276" w:lineRule="auto"/>
        <w:ind w:left="659" w:right="98" w:hanging="541"/>
        <w:jc w:val="both"/>
        <w:rPr>
          <w:sz w:val="20"/>
          <w:szCs w:val="20"/>
        </w:rPr>
      </w:pPr>
      <w:r w:rsidRPr="003858D1">
        <w:rPr>
          <w:sz w:val="20"/>
          <w:szCs w:val="20"/>
        </w:rPr>
        <w:t xml:space="preserve">DTCC or its Affiliate will not share, retain, use, </w:t>
      </w:r>
      <w:r w:rsidRPr="003858D1">
        <w:rPr>
          <w:sz w:val="20"/>
          <w:szCs w:val="20"/>
        </w:rPr>
        <w:t>disclose</w:t>
      </w:r>
      <w:r w:rsidR="00DC5DB4" w:rsidRPr="003858D1">
        <w:rPr>
          <w:sz w:val="20"/>
          <w:szCs w:val="20"/>
        </w:rPr>
        <w:t xml:space="preserve">, or </w:t>
      </w:r>
      <w:r w:rsidR="003E36A2" w:rsidRPr="003858D1">
        <w:rPr>
          <w:sz w:val="20"/>
          <w:szCs w:val="20"/>
        </w:rPr>
        <w:t>p</w:t>
      </w:r>
      <w:r w:rsidR="00DC5DB4" w:rsidRPr="003858D1">
        <w:rPr>
          <w:sz w:val="20"/>
          <w:szCs w:val="20"/>
        </w:rPr>
        <w:t>rocess</w:t>
      </w:r>
      <w:r w:rsidRPr="003858D1">
        <w:rPr>
          <w:sz w:val="20"/>
          <w:szCs w:val="20"/>
        </w:rPr>
        <w:t xml:space="preserve"> Personal Information of California Consumers </w:t>
      </w:r>
      <w:r w:rsidR="00DC5DB4" w:rsidRPr="003858D1">
        <w:rPr>
          <w:sz w:val="20"/>
          <w:szCs w:val="20"/>
        </w:rPr>
        <w:t>(</w:t>
      </w:r>
      <w:proofErr w:type="spellStart"/>
      <w:r w:rsidR="00DC5DB4" w:rsidRPr="003858D1">
        <w:rPr>
          <w:sz w:val="20"/>
          <w:szCs w:val="20"/>
        </w:rPr>
        <w:t>i</w:t>
      </w:r>
      <w:proofErr w:type="spellEnd"/>
      <w:r w:rsidR="00DC5DB4" w:rsidRPr="003858D1">
        <w:rPr>
          <w:sz w:val="20"/>
          <w:szCs w:val="20"/>
        </w:rPr>
        <w:t xml:space="preserve">) for any purpose other than as reasonably necessary to perform the Services specified in the Agreement, or (ii) outside of the direct business relationship between </w:t>
      </w:r>
      <w:r w:rsidR="0092318C" w:rsidRPr="003858D1">
        <w:rPr>
          <w:sz w:val="20"/>
          <w:szCs w:val="20"/>
        </w:rPr>
        <w:t>DTCC</w:t>
      </w:r>
      <w:r w:rsidR="00DC5DB4" w:rsidRPr="003858D1">
        <w:rPr>
          <w:sz w:val="20"/>
          <w:szCs w:val="20"/>
        </w:rPr>
        <w:t xml:space="preserve"> and </w:t>
      </w:r>
      <w:r w:rsidR="0092318C" w:rsidRPr="003858D1">
        <w:rPr>
          <w:sz w:val="20"/>
          <w:szCs w:val="20"/>
        </w:rPr>
        <w:t>Business</w:t>
      </w:r>
      <w:r w:rsidR="00DC5DB4" w:rsidRPr="003858D1">
        <w:rPr>
          <w:sz w:val="20"/>
          <w:szCs w:val="20"/>
        </w:rPr>
        <w:t xml:space="preserve">, </w:t>
      </w:r>
      <w:r w:rsidR="00DC5DB4" w:rsidRPr="003858D1">
        <w:rPr>
          <w:sz w:val="20"/>
          <w:szCs w:val="20"/>
        </w:rPr>
        <w:lastRenderedPageBreak/>
        <w:t>except as otherwise required by applicable law</w:t>
      </w:r>
      <w:r w:rsidRPr="003858D1">
        <w:rPr>
          <w:sz w:val="20"/>
          <w:szCs w:val="20"/>
        </w:rPr>
        <w:t>.</w:t>
      </w:r>
      <w:r w:rsidR="00B36778" w:rsidRPr="003858D1">
        <w:rPr>
          <w:sz w:val="20"/>
          <w:szCs w:val="20"/>
        </w:rPr>
        <w:t xml:space="preserve"> </w:t>
      </w:r>
      <w:r w:rsidR="009E2D7F" w:rsidRPr="003858D1">
        <w:rPr>
          <w:sz w:val="20"/>
          <w:szCs w:val="20"/>
        </w:rPr>
        <w:t xml:space="preserve">DTCC </w:t>
      </w:r>
      <w:r w:rsidR="00B36778" w:rsidRPr="003858D1">
        <w:rPr>
          <w:sz w:val="20"/>
          <w:szCs w:val="20"/>
        </w:rPr>
        <w:t xml:space="preserve">shall </w:t>
      </w:r>
      <w:r w:rsidR="00955591">
        <w:rPr>
          <w:sz w:val="20"/>
          <w:szCs w:val="20"/>
        </w:rPr>
        <w:t>p</w:t>
      </w:r>
      <w:r w:rsidR="00B36778" w:rsidRPr="003858D1">
        <w:rPr>
          <w:sz w:val="20"/>
          <w:szCs w:val="20"/>
        </w:rPr>
        <w:t xml:space="preserve">rocess and retain Personal Information only </w:t>
      </w:r>
      <w:r w:rsidR="00B36778" w:rsidRPr="003858D1">
        <w:rPr>
          <w:sz w:val="20"/>
          <w:szCs w:val="20"/>
        </w:rPr>
        <w:t xml:space="preserve">for the </w:t>
      </w:r>
      <w:r w:rsidR="00B36778" w:rsidRPr="003858D1">
        <w:rPr>
          <w:sz w:val="20"/>
          <w:szCs w:val="20"/>
        </w:rPr>
        <w:t xml:space="preserve">duration necessary to fulfil its obligations under the Agreement, and in no event </w:t>
      </w:r>
      <w:r w:rsidR="00B36778" w:rsidRPr="003858D1">
        <w:rPr>
          <w:sz w:val="20"/>
          <w:szCs w:val="20"/>
          <w:lang w:val="en-GB"/>
        </w:rPr>
        <w:t>longer than the term</w:t>
      </w:r>
      <w:r w:rsidR="00B36778" w:rsidRPr="003858D1">
        <w:rPr>
          <w:sz w:val="20"/>
          <w:szCs w:val="20"/>
          <w:lang w:val="en-GB"/>
        </w:rPr>
        <w:t xml:space="preserve"> of the </w:t>
      </w:r>
      <w:r w:rsidR="00B36778" w:rsidRPr="003858D1">
        <w:rPr>
          <w:sz w:val="20"/>
          <w:szCs w:val="20"/>
          <w:lang w:val="en-GB"/>
        </w:rPr>
        <w:t>Agreement, unless otherwise expressly agreed upon in the Agreement or a subsequent mutually executed addendum</w:t>
      </w:r>
      <w:r w:rsidR="00D205C6" w:rsidRPr="003858D1">
        <w:rPr>
          <w:sz w:val="20"/>
          <w:szCs w:val="20"/>
          <w:lang w:val="en-GB"/>
        </w:rPr>
        <w:t xml:space="preserve">, </w:t>
      </w:r>
      <w:r w:rsidR="00D205C6" w:rsidRPr="003858D1">
        <w:rPr>
          <w:sz w:val="20"/>
          <w:szCs w:val="20"/>
          <w:lang w:val="en-GB"/>
        </w:rPr>
        <w:t xml:space="preserve">except as otherwise required by DTCC or its </w:t>
      </w:r>
      <w:r w:rsidR="00D97C0D">
        <w:rPr>
          <w:sz w:val="20"/>
          <w:szCs w:val="20"/>
          <w:lang w:val="en-GB"/>
        </w:rPr>
        <w:t>A</w:t>
      </w:r>
      <w:r w:rsidR="00D205C6" w:rsidRPr="003858D1">
        <w:rPr>
          <w:sz w:val="20"/>
          <w:szCs w:val="20"/>
          <w:lang w:val="en-GB"/>
        </w:rPr>
        <w:t>ffiliate to meet its legal and regulatory obligations</w:t>
      </w:r>
      <w:r w:rsidR="00B36778" w:rsidRPr="003858D1">
        <w:rPr>
          <w:sz w:val="20"/>
          <w:szCs w:val="20"/>
          <w:lang w:val="en-GB"/>
        </w:rPr>
        <w:t>.</w:t>
      </w:r>
      <w:r w:rsidR="00B36778" w:rsidRPr="003858D1">
        <w:rPr>
          <w:sz w:val="20"/>
          <w:szCs w:val="20"/>
        </w:rPr>
        <w:t xml:space="preserve"> </w:t>
      </w:r>
      <w:r w:rsidR="009E2D7F" w:rsidRPr="003858D1">
        <w:rPr>
          <w:sz w:val="20"/>
          <w:szCs w:val="20"/>
        </w:rPr>
        <w:t xml:space="preserve">DTCC </w:t>
      </w:r>
      <w:r w:rsidR="00B36778" w:rsidRPr="003858D1">
        <w:rPr>
          <w:sz w:val="20"/>
          <w:szCs w:val="20"/>
        </w:rPr>
        <w:t xml:space="preserve">shall retain and delete Personal Information in accordance with applicable terms as set forth in the Agreement. </w:t>
      </w:r>
    </w:p>
    <w:p w14:paraId="5A30C777" w14:textId="77777777" w:rsidR="000B5324" w:rsidRPr="003858D1" w:rsidRDefault="000B5324">
      <w:pPr>
        <w:pStyle w:val="BodyText"/>
        <w:spacing w:before="5"/>
      </w:pPr>
    </w:p>
    <w:p w14:paraId="1C6118A5" w14:textId="3324A347" w:rsidR="000B5324" w:rsidRPr="003858D1" w:rsidRDefault="00011F2E">
      <w:pPr>
        <w:pStyle w:val="ListParagraph"/>
        <w:numPr>
          <w:ilvl w:val="1"/>
          <w:numId w:val="1"/>
        </w:numPr>
        <w:tabs>
          <w:tab w:val="left" w:pos="661"/>
        </w:tabs>
        <w:spacing w:before="93" w:line="276" w:lineRule="auto"/>
        <w:ind w:right="100" w:hanging="540"/>
        <w:jc w:val="both"/>
        <w:rPr>
          <w:sz w:val="20"/>
          <w:szCs w:val="20"/>
        </w:rPr>
      </w:pPr>
      <w:r w:rsidRPr="003858D1">
        <w:rPr>
          <w:sz w:val="20"/>
          <w:szCs w:val="20"/>
        </w:rPr>
        <w:t xml:space="preserve">DTCC or its Affiliate will not combine or update Personal Information it receives from the Business </w:t>
      </w:r>
      <w:r w:rsidRPr="003858D1">
        <w:rPr>
          <w:sz w:val="20"/>
          <w:szCs w:val="20"/>
        </w:rPr>
        <w:t>with</w:t>
      </w:r>
      <w:r w:rsidRPr="003858D1">
        <w:rPr>
          <w:spacing w:val="-3"/>
          <w:sz w:val="20"/>
          <w:szCs w:val="20"/>
        </w:rPr>
        <w:t xml:space="preserve"> </w:t>
      </w:r>
      <w:r w:rsidRPr="003858D1">
        <w:rPr>
          <w:sz w:val="20"/>
          <w:szCs w:val="20"/>
        </w:rPr>
        <w:t>Personal</w:t>
      </w:r>
      <w:r w:rsidRPr="003858D1">
        <w:rPr>
          <w:spacing w:val="-5"/>
          <w:sz w:val="20"/>
          <w:szCs w:val="20"/>
        </w:rPr>
        <w:t xml:space="preserve"> </w:t>
      </w:r>
      <w:r w:rsidRPr="003858D1">
        <w:rPr>
          <w:sz w:val="20"/>
          <w:szCs w:val="20"/>
        </w:rPr>
        <w:t>Information</w:t>
      </w:r>
      <w:r w:rsidRPr="003858D1">
        <w:rPr>
          <w:spacing w:val="-4"/>
          <w:sz w:val="20"/>
          <w:szCs w:val="20"/>
        </w:rPr>
        <w:t xml:space="preserve"> </w:t>
      </w:r>
      <w:r w:rsidRPr="003858D1">
        <w:rPr>
          <w:sz w:val="20"/>
          <w:szCs w:val="20"/>
        </w:rPr>
        <w:t>it</w:t>
      </w:r>
      <w:r w:rsidRPr="003858D1">
        <w:rPr>
          <w:spacing w:val="-3"/>
          <w:sz w:val="20"/>
          <w:szCs w:val="20"/>
        </w:rPr>
        <w:t xml:space="preserve"> </w:t>
      </w:r>
      <w:r w:rsidRPr="003858D1">
        <w:rPr>
          <w:sz w:val="20"/>
          <w:szCs w:val="20"/>
        </w:rPr>
        <w:t>received</w:t>
      </w:r>
      <w:r w:rsidRPr="003858D1">
        <w:rPr>
          <w:spacing w:val="-4"/>
          <w:sz w:val="20"/>
          <w:szCs w:val="20"/>
        </w:rPr>
        <w:t xml:space="preserve"> </w:t>
      </w:r>
      <w:r w:rsidRPr="003858D1">
        <w:rPr>
          <w:sz w:val="20"/>
          <w:szCs w:val="20"/>
        </w:rPr>
        <w:t>from</w:t>
      </w:r>
      <w:r w:rsidRPr="003858D1">
        <w:rPr>
          <w:spacing w:val="-4"/>
          <w:sz w:val="20"/>
          <w:szCs w:val="20"/>
        </w:rPr>
        <w:t xml:space="preserve"> </w:t>
      </w:r>
      <w:r w:rsidRPr="003858D1">
        <w:rPr>
          <w:sz w:val="20"/>
          <w:szCs w:val="20"/>
        </w:rPr>
        <w:t>another</w:t>
      </w:r>
      <w:r w:rsidRPr="003858D1">
        <w:rPr>
          <w:spacing w:val="-3"/>
          <w:sz w:val="20"/>
          <w:szCs w:val="20"/>
        </w:rPr>
        <w:t xml:space="preserve"> </w:t>
      </w:r>
      <w:r w:rsidRPr="003858D1">
        <w:rPr>
          <w:sz w:val="20"/>
          <w:szCs w:val="20"/>
        </w:rPr>
        <w:t>source,</w:t>
      </w:r>
      <w:r w:rsidRPr="003858D1">
        <w:rPr>
          <w:spacing w:val="-4"/>
          <w:sz w:val="20"/>
          <w:szCs w:val="20"/>
        </w:rPr>
        <w:t xml:space="preserve"> </w:t>
      </w:r>
      <w:r w:rsidRPr="003858D1">
        <w:rPr>
          <w:sz w:val="20"/>
          <w:szCs w:val="20"/>
        </w:rPr>
        <w:t>unless</w:t>
      </w:r>
      <w:r w:rsidRPr="003858D1">
        <w:rPr>
          <w:spacing w:val="-2"/>
          <w:sz w:val="20"/>
          <w:szCs w:val="20"/>
        </w:rPr>
        <w:t xml:space="preserve"> </w:t>
      </w:r>
      <w:r w:rsidRPr="003858D1">
        <w:rPr>
          <w:sz w:val="20"/>
          <w:szCs w:val="20"/>
        </w:rPr>
        <w:t>otherwise</w:t>
      </w:r>
      <w:r w:rsidRPr="003858D1">
        <w:rPr>
          <w:spacing w:val="-4"/>
          <w:sz w:val="20"/>
          <w:szCs w:val="20"/>
        </w:rPr>
        <w:t xml:space="preserve"> </w:t>
      </w:r>
      <w:r w:rsidRPr="003858D1">
        <w:rPr>
          <w:sz w:val="20"/>
          <w:szCs w:val="20"/>
        </w:rPr>
        <w:t>permitted</w:t>
      </w:r>
      <w:r w:rsidRPr="003858D1">
        <w:rPr>
          <w:spacing w:val="-5"/>
          <w:sz w:val="20"/>
          <w:szCs w:val="20"/>
        </w:rPr>
        <w:t xml:space="preserve"> </w:t>
      </w:r>
      <w:r w:rsidRPr="003858D1">
        <w:rPr>
          <w:sz w:val="20"/>
          <w:szCs w:val="20"/>
        </w:rPr>
        <w:t>by</w:t>
      </w:r>
      <w:r w:rsidRPr="003858D1">
        <w:rPr>
          <w:spacing w:val="-3"/>
          <w:sz w:val="20"/>
          <w:szCs w:val="20"/>
        </w:rPr>
        <w:t xml:space="preserve"> </w:t>
      </w:r>
      <w:r w:rsidRPr="003858D1">
        <w:rPr>
          <w:sz w:val="20"/>
          <w:szCs w:val="20"/>
        </w:rPr>
        <w:t>the</w:t>
      </w:r>
      <w:r w:rsidRPr="003858D1">
        <w:rPr>
          <w:spacing w:val="-4"/>
          <w:sz w:val="20"/>
          <w:szCs w:val="20"/>
        </w:rPr>
        <w:t xml:space="preserve"> </w:t>
      </w:r>
      <w:r w:rsidRPr="003858D1">
        <w:rPr>
          <w:sz w:val="20"/>
          <w:szCs w:val="20"/>
        </w:rPr>
        <w:t>CCPA.</w:t>
      </w:r>
    </w:p>
    <w:p w14:paraId="53FB2172" w14:textId="77777777" w:rsidR="000B5324" w:rsidRPr="003858D1" w:rsidRDefault="000B5324">
      <w:pPr>
        <w:pStyle w:val="BodyText"/>
        <w:spacing w:before="2"/>
      </w:pPr>
    </w:p>
    <w:p w14:paraId="643EF265" w14:textId="499281A3" w:rsidR="000B5324" w:rsidRPr="003858D1" w:rsidRDefault="00011F2E">
      <w:pPr>
        <w:pStyle w:val="ListParagraph"/>
        <w:numPr>
          <w:ilvl w:val="1"/>
          <w:numId w:val="1"/>
        </w:numPr>
        <w:tabs>
          <w:tab w:val="left" w:pos="660"/>
        </w:tabs>
        <w:spacing w:before="1" w:line="276" w:lineRule="auto"/>
        <w:ind w:right="100"/>
        <w:jc w:val="both"/>
        <w:rPr>
          <w:sz w:val="20"/>
          <w:szCs w:val="20"/>
        </w:rPr>
      </w:pPr>
      <w:r w:rsidRPr="003858D1">
        <w:rPr>
          <w:sz w:val="20"/>
          <w:szCs w:val="20"/>
        </w:rPr>
        <w:t>DTCC or its Affiliate will</w:t>
      </w:r>
      <w:r w:rsidRPr="003858D1">
        <w:rPr>
          <w:sz w:val="20"/>
          <w:szCs w:val="20"/>
        </w:rPr>
        <w:t xml:space="preserve"> implement and maintain reasonable security measures to</w:t>
      </w:r>
      <w:r w:rsidRPr="003858D1">
        <w:rPr>
          <w:sz w:val="20"/>
          <w:szCs w:val="20"/>
        </w:rPr>
        <w:t xml:space="preserve"> protect Personal Information of California Consumers from unauthorized access, use, modification, disclosure, or destruction, in accordance with the CCPA and other applicable laws and</w:t>
      </w:r>
      <w:r w:rsidRPr="003858D1">
        <w:rPr>
          <w:spacing w:val="-8"/>
          <w:sz w:val="20"/>
          <w:szCs w:val="20"/>
        </w:rPr>
        <w:t xml:space="preserve"> </w:t>
      </w:r>
      <w:r w:rsidRPr="003858D1">
        <w:rPr>
          <w:sz w:val="20"/>
          <w:szCs w:val="20"/>
        </w:rPr>
        <w:t>regulations.</w:t>
      </w:r>
    </w:p>
    <w:p w14:paraId="67D1F00F" w14:textId="77777777" w:rsidR="005D4393" w:rsidRPr="005D4393" w:rsidRDefault="005D4393" w:rsidP="005D4393">
      <w:pPr>
        <w:tabs>
          <w:tab w:val="left" w:pos="660"/>
        </w:tabs>
        <w:spacing w:line="276" w:lineRule="auto"/>
        <w:ind w:left="118" w:right="100"/>
        <w:rPr>
          <w:sz w:val="20"/>
          <w:szCs w:val="20"/>
        </w:rPr>
      </w:pPr>
    </w:p>
    <w:p w14:paraId="5BB4F3F1" w14:textId="2E17F2FF" w:rsidR="000B5324" w:rsidRPr="003858D1" w:rsidRDefault="00011F2E">
      <w:pPr>
        <w:pStyle w:val="ListParagraph"/>
        <w:numPr>
          <w:ilvl w:val="1"/>
          <w:numId w:val="1"/>
        </w:numPr>
        <w:tabs>
          <w:tab w:val="left" w:pos="660"/>
        </w:tabs>
        <w:spacing w:line="276" w:lineRule="auto"/>
        <w:ind w:right="100" w:hanging="540"/>
        <w:jc w:val="both"/>
        <w:rPr>
          <w:sz w:val="20"/>
          <w:szCs w:val="20"/>
        </w:rPr>
      </w:pPr>
      <w:r w:rsidRPr="003858D1">
        <w:rPr>
          <w:sz w:val="20"/>
          <w:szCs w:val="20"/>
        </w:rPr>
        <w:t xml:space="preserve">DTCC or its Affiliate will promptly notify the Business in the event of any unauthorized access, </w:t>
      </w:r>
      <w:r w:rsidR="00D50BC8" w:rsidRPr="003858D1">
        <w:rPr>
          <w:sz w:val="20"/>
          <w:szCs w:val="20"/>
        </w:rPr>
        <w:t>p</w:t>
      </w:r>
      <w:r w:rsidR="00640F9E" w:rsidRPr="003858D1">
        <w:rPr>
          <w:sz w:val="20"/>
          <w:szCs w:val="20"/>
        </w:rPr>
        <w:t xml:space="preserve">rocessing, </w:t>
      </w:r>
      <w:r w:rsidRPr="003858D1">
        <w:rPr>
          <w:sz w:val="20"/>
          <w:szCs w:val="20"/>
        </w:rPr>
        <w:t>use, modification, disclosure, or destruction of Personal Information</w:t>
      </w:r>
      <w:r w:rsidRPr="003858D1">
        <w:rPr>
          <w:sz w:val="20"/>
          <w:szCs w:val="20"/>
        </w:rPr>
        <w:t>.</w:t>
      </w:r>
    </w:p>
    <w:p w14:paraId="47FF517F" w14:textId="77777777" w:rsidR="000B5324" w:rsidRPr="003858D1" w:rsidRDefault="000B5324">
      <w:pPr>
        <w:pStyle w:val="BodyText"/>
        <w:spacing w:before="5"/>
      </w:pPr>
    </w:p>
    <w:p w14:paraId="28E65306" w14:textId="59CE22E3" w:rsidR="000B5324" w:rsidRPr="003858D1" w:rsidRDefault="00D67525">
      <w:pPr>
        <w:pStyle w:val="ListParagraph"/>
        <w:numPr>
          <w:ilvl w:val="1"/>
          <w:numId w:val="1"/>
        </w:numPr>
        <w:tabs>
          <w:tab w:val="left" w:pos="660"/>
        </w:tabs>
        <w:spacing w:line="276" w:lineRule="auto"/>
        <w:ind w:right="100" w:hanging="540"/>
        <w:jc w:val="both"/>
        <w:rPr>
          <w:sz w:val="20"/>
          <w:szCs w:val="20"/>
        </w:rPr>
      </w:pPr>
      <w:r w:rsidRPr="003858D1">
        <w:rPr>
          <w:sz w:val="20"/>
          <w:szCs w:val="20"/>
        </w:rPr>
        <w:t>The Parties acknowledge that (</w:t>
      </w:r>
      <w:proofErr w:type="spellStart"/>
      <w:r w:rsidRPr="003858D1">
        <w:rPr>
          <w:sz w:val="20"/>
          <w:szCs w:val="20"/>
        </w:rPr>
        <w:t>i</w:t>
      </w:r>
      <w:proofErr w:type="spellEnd"/>
      <w:r w:rsidRPr="003858D1">
        <w:rPr>
          <w:sz w:val="20"/>
          <w:szCs w:val="20"/>
        </w:rPr>
        <w:t>) individuals, including a Consumer, may be entitled under the CCPA to make requests to the Business, regarding their personal information, including requests to delete, correct, or provide access to Personal Information, and (ii) DTCC may be required to assist the Business, including through appropriate technical and organizational measures, in processing Requests as required under CCPA, such as by deleting certain Personal Information at the direction of the Business</w:t>
      </w:r>
      <w:r w:rsidR="003A7FE7" w:rsidRPr="003858D1">
        <w:rPr>
          <w:sz w:val="20"/>
          <w:szCs w:val="20"/>
        </w:rPr>
        <w:t xml:space="preserve">, </w:t>
      </w:r>
      <w:r w:rsidR="003A7FE7" w:rsidRPr="003858D1">
        <w:rPr>
          <w:sz w:val="20"/>
          <w:szCs w:val="20"/>
        </w:rPr>
        <w:t>subject to DTCC’s record retention requirements</w:t>
      </w:r>
      <w:r w:rsidRPr="003858D1">
        <w:rPr>
          <w:sz w:val="20"/>
          <w:szCs w:val="20"/>
        </w:rPr>
        <w:t xml:space="preserve">. DTCC or its Affiliate will </w:t>
      </w:r>
      <w:r w:rsidR="00BA4354" w:rsidRPr="003858D1">
        <w:rPr>
          <w:sz w:val="20"/>
          <w:szCs w:val="20"/>
        </w:rPr>
        <w:t xml:space="preserve">take </w:t>
      </w:r>
      <w:r w:rsidR="003A7FE7" w:rsidRPr="003858D1">
        <w:rPr>
          <w:sz w:val="20"/>
          <w:szCs w:val="20"/>
        </w:rPr>
        <w:t>reasonable</w:t>
      </w:r>
      <w:r w:rsidR="00BA4354" w:rsidRPr="003858D1">
        <w:rPr>
          <w:sz w:val="20"/>
          <w:szCs w:val="20"/>
        </w:rPr>
        <w:t xml:space="preserve"> steps necessary to </w:t>
      </w:r>
      <w:r w:rsidRPr="003858D1">
        <w:rPr>
          <w:sz w:val="20"/>
          <w:szCs w:val="20"/>
        </w:rPr>
        <w:t>assist the Business in responding to Requests</w:t>
      </w:r>
      <w:r w:rsidRPr="003858D1">
        <w:rPr>
          <w:sz w:val="20"/>
          <w:szCs w:val="20"/>
        </w:rPr>
        <w:t xml:space="preserve"> from California Consumers to exercise their rights under the CCPA, including requests to access, delete, or opt-out of the sale of Personal Information. If DTCC or its Affiliate receives a request from a Consumer of the Business to exercise</w:t>
      </w:r>
      <w:r w:rsidRPr="003858D1">
        <w:rPr>
          <w:spacing w:val="-9"/>
          <w:sz w:val="20"/>
          <w:szCs w:val="20"/>
        </w:rPr>
        <w:t xml:space="preserve"> </w:t>
      </w:r>
      <w:r w:rsidRPr="003858D1">
        <w:rPr>
          <w:sz w:val="20"/>
          <w:szCs w:val="20"/>
        </w:rPr>
        <w:t>any</w:t>
      </w:r>
      <w:r w:rsidRPr="003858D1">
        <w:rPr>
          <w:spacing w:val="-4"/>
          <w:sz w:val="20"/>
          <w:szCs w:val="20"/>
        </w:rPr>
        <w:t xml:space="preserve"> </w:t>
      </w:r>
      <w:r w:rsidRPr="003858D1">
        <w:rPr>
          <w:sz w:val="20"/>
          <w:szCs w:val="20"/>
        </w:rPr>
        <w:t>of</w:t>
      </w:r>
      <w:r w:rsidRPr="003858D1">
        <w:rPr>
          <w:spacing w:val="-6"/>
          <w:sz w:val="20"/>
          <w:szCs w:val="20"/>
        </w:rPr>
        <w:t xml:space="preserve"> </w:t>
      </w:r>
      <w:r w:rsidRPr="003858D1">
        <w:rPr>
          <w:sz w:val="20"/>
          <w:szCs w:val="20"/>
        </w:rPr>
        <w:t>its</w:t>
      </w:r>
      <w:r w:rsidRPr="003858D1">
        <w:rPr>
          <w:spacing w:val="-6"/>
          <w:sz w:val="20"/>
          <w:szCs w:val="20"/>
        </w:rPr>
        <w:t xml:space="preserve"> </w:t>
      </w:r>
      <w:r w:rsidRPr="003858D1">
        <w:rPr>
          <w:sz w:val="20"/>
          <w:szCs w:val="20"/>
        </w:rPr>
        <w:t>rights</w:t>
      </w:r>
      <w:r w:rsidRPr="003858D1">
        <w:rPr>
          <w:spacing w:val="-5"/>
          <w:sz w:val="20"/>
          <w:szCs w:val="20"/>
        </w:rPr>
        <w:t xml:space="preserve"> </w:t>
      </w:r>
      <w:r w:rsidRPr="003858D1">
        <w:rPr>
          <w:sz w:val="20"/>
          <w:szCs w:val="20"/>
        </w:rPr>
        <w:t>under</w:t>
      </w:r>
      <w:r w:rsidRPr="003858D1">
        <w:rPr>
          <w:spacing w:val="-7"/>
          <w:sz w:val="20"/>
          <w:szCs w:val="20"/>
        </w:rPr>
        <w:t xml:space="preserve"> </w:t>
      </w:r>
      <w:r w:rsidRPr="003858D1">
        <w:rPr>
          <w:sz w:val="20"/>
          <w:szCs w:val="20"/>
        </w:rPr>
        <w:t>the</w:t>
      </w:r>
      <w:r w:rsidRPr="003858D1">
        <w:rPr>
          <w:spacing w:val="-8"/>
          <w:sz w:val="20"/>
          <w:szCs w:val="20"/>
        </w:rPr>
        <w:t xml:space="preserve"> </w:t>
      </w:r>
      <w:r w:rsidRPr="003858D1">
        <w:rPr>
          <w:sz w:val="20"/>
          <w:szCs w:val="20"/>
        </w:rPr>
        <w:t>CCPA,</w:t>
      </w:r>
      <w:r w:rsidRPr="003858D1">
        <w:rPr>
          <w:spacing w:val="-6"/>
          <w:sz w:val="20"/>
          <w:szCs w:val="20"/>
        </w:rPr>
        <w:t xml:space="preserve"> </w:t>
      </w:r>
      <w:r w:rsidRPr="003858D1">
        <w:rPr>
          <w:sz w:val="20"/>
          <w:szCs w:val="20"/>
        </w:rPr>
        <w:t>it</w:t>
      </w:r>
      <w:r w:rsidRPr="003858D1">
        <w:rPr>
          <w:spacing w:val="-8"/>
          <w:sz w:val="20"/>
          <w:szCs w:val="20"/>
        </w:rPr>
        <w:t xml:space="preserve"> </w:t>
      </w:r>
      <w:r w:rsidRPr="003858D1">
        <w:rPr>
          <w:sz w:val="20"/>
          <w:szCs w:val="20"/>
        </w:rPr>
        <w:t>will</w:t>
      </w:r>
      <w:r w:rsidRPr="003858D1">
        <w:rPr>
          <w:spacing w:val="-9"/>
          <w:sz w:val="20"/>
          <w:szCs w:val="20"/>
        </w:rPr>
        <w:t xml:space="preserve"> </w:t>
      </w:r>
      <w:r w:rsidR="00351CC0" w:rsidRPr="003858D1">
        <w:rPr>
          <w:sz w:val="20"/>
          <w:szCs w:val="20"/>
        </w:rPr>
        <w:t>promptly</w:t>
      </w:r>
      <w:r w:rsidR="00076CC4" w:rsidRPr="003858D1">
        <w:rPr>
          <w:sz w:val="20"/>
          <w:szCs w:val="20"/>
        </w:rPr>
        <w:t xml:space="preserve"> notify</w:t>
      </w:r>
      <w:r w:rsidR="00076CC4" w:rsidRPr="003858D1">
        <w:rPr>
          <w:sz w:val="20"/>
          <w:szCs w:val="20"/>
        </w:rPr>
        <w:t xml:space="preserve"> the Business</w:t>
      </w:r>
      <w:r w:rsidR="00076CC4" w:rsidRPr="003858D1">
        <w:rPr>
          <w:sz w:val="20"/>
          <w:szCs w:val="20"/>
        </w:rPr>
        <w:t xml:space="preserve"> of the Request</w:t>
      </w:r>
      <w:r w:rsidRPr="003858D1">
        <w:rPr>
          <w:sz w:val="20"/>
          <w:szCs w:val="20"/>
        </w:rPr>
        <w:t>.</w:t>
      </w:r>
    </w:p>
    <w:p w14:paraId="270BD783" w14:textId="77777777" w:rsidR="000B5324" w:rsidRPr="003858D1" w:rsidRDefault="000B5324">
      <w:pPr>
        <w:pStyle w:val="BodyText"/>
        <w:spacing w:before="3"/>
      </w:pPr>
    </w:p>
    <w:p w14:paraId="65A820AF" w14:textId="77777777" w:rsidR="000B5324" w:rsidRPr="003858D1" w:rsidRDefault="00011F2E">
      <w:pPr>
        <w:pStyle w:val="ListParagraph"/>
        <w:numPr>
          <w:ilvl w:val="1"/>
          <w:numId w:val="1"/>
        </w:numPr>
        <w:tabs>
          <w:tab w:val="left" w:pos="660"/>
        </w:tabs>
        <w:spacing w:before="1" w:line="276" w:lineRule="auto"/>
        <w:ind w:right="102" w:hanging="540"/>
        <w:jc w:val="both"/>
        <w:rPr>
          <w:sz w:val="20"/>
          <w:szCs w:val="20"/>
        </w:rPr>
      </w:pPr>
      <w:r w:rsidRPr="003858D1">
        <w:rPr>
          <w:sz w:val="20"/>
          <w:szCs w:val="20"/>
        </w:rPr>
        <w:t>DTCC</w:t>
      </w:r>
      <w:r w:rsidRPr="003858D1">
        <w:rPr>
          <w:spacing w:val="-12"/>
          <w:sz w:val="20"/>
          <w:szCs w:val="20"/>
        </w:rPr>
        <w:t xml:space="preserve"> </w:t>
      </w:r>
      <w:r w:rsidRPr="003858D1">
        <w:rPr>
          <w:sz w:val="20"/>
          <w:szCs w:val="20"/>
        </w:rPr>
        <w:t>or</w:t>
      </w:r>
      <w:r w:rsidRPr="003858D1">
        <w:rPr>
          <w:spacing w:val="-8"/>
          <w:sz w:val="20"/>
          <w:szCs w:val="20"/>
        </w:rPr>
        <w:t xml:space="preserve"> </w:t>
      </w:r>
      <w:r w:rsidRPr="003858D1">
        <w:rPr>
          <w:sz w:val="20"/>
          <w:szCs w:val="20"/>
        </w:rPr>
        <w:t>its</w:t>
      </w:r>
      <w:r w:rsidRPr="003858D1">
        <w:rPr>
          <w:spacing w:val="-7"/>
          <w:sz w:val="20"/>
          <w:szCs w:val="20"/>
        </w:rPr>
        <w:t xml:space="preserve"> </w:t>
      </w:r>
      <w:r w:rsidRPr="003858D1">
        <w:rPr>
          <w:sz w:val="20"/>
          <w:szCs w:val="20"/>
        </w:rPr>
        <w:t>Affiliate</w:t>
      </w:r>
      <w:r w:rsidRPr="003858D1">
        <w:rPr>
          <w:spacing w:val="-10"/>
          <w:sz w:val="20"/>
          <w:szCs w:val="20"/>
        </w:rPr>
        <w:t xml:space="preserve"> </w:t>
      </w:r>
      <w:r w:rsidRPr="003858D1">
        <w:rPr>
          <w:sz w:val="20"/>
          <w:szCs w:val="20"/>
        </w:rPr>
        <w:t>may</w:t>
      </w:r>
      <w:r w:rsidRPr="003858D1">
        <w:rPr>
          <w:spacing w:val="-7"/>
          <w:sz w:val="20"/>
          <w:szCs w:val="20"/>
        </w:rPr>
        <w:t xml:space="preserve"> </w:t>
      </w:r>
      <w:r w:rsidRPr="003858D1">
        <w:rPr>
          <w:sz w:val="20"/>
          <w:szCs w:val="20"/>
        </w:rPr>
        <w:t>disclose</w:t>
      </w:r>
      <w:r w:rsidRPr="003858D1">
        <w:rPr>
          <w:spacing w:val="-12"/>
          <w:sz w:val="20"/>
          <w:szCs w:val="20"/>
        </w:rPr>
        <w:t xml:space="preserve"> </w:t>
      </w:r>
      <w:r w:rsidRPr="003858D1">
        <w:rPr>
          <w:sz w:val="20"/>
          <w:szCs w:val="20"/>
        </w:rPr>
        <w:t>Personal</w:t>
      </w:r>
      <w:r w:rsidRPr="003858D1">
        <w:rPr>
          <w:spacing w:val="-12"/>
          <w:sz w:val="20"/>
          <w:szCs w:val="20"/>
        </w:rPr>
        <w:t xml:space="preserve"> </w:t>
      </w:r>
      <w:r w:rsidRPr="003858D1">
        <w:rPr>
          <w:sz w:val="20"/>
          <w:szCs w:val="20"/>
        </w:rPr>
        <w:t>Information</w:t>
      </w:r>
      <w:r w:rsidRPr="003858D1">
        <w:rPr>
          <w:spacing w:val="-10"/>
          <w:sz w:val="20"/>
          <w:szCs w:val="20"/>
        </w:rPr>
        <w:t xml:space="preserve"> </w:t>
      </w:r>
      <w:r w:rsidRPr="003858D1">
        <w:rPr>
          <w:sz w:val="20"/>
          <w:szCs w:val="20"/>
        </w:rPr>
        <w:t>to</w:t>
      </w:r>
      <w:r w:rsidRPr="003858D1">
        <w:rPr>
          <w:spacing w:val="-12"/>
          <w:sz w:val="20"/>
          <w:szCs w:val="20"/>
        </w:rPr>
        <w:t xml:space="preserve"> </w:t>
      </w:r>
      <w:r w:rsidRPr="003858D1">
        <w:rPr>
          <w:sz w:val="20"/>
          <w:szCs w:val="20"/>
        </w:rPr>
        <w:t>service</w:t>
      </w:r>
      <w:r w:rsidRPr="003858D1">
        <w:rPr>
          <w:spacing w:val="-9"/>
          <w:sz w:val="20"/>
          <w:szCs w:val="20"/>
        </w:rPr>
        <w:t xml:space="preserve"> </w:t>
      </w:r>
      <w:r w:rsidRPr="003858D1">
        <w:rPr>
          <w:sz w:val="20"/>
          <w:szCs w:val="20"/>
        </w:rPr>
        <w:t>providers</w:t>
      </w:r>
      <w:r w:rsidRPr="003858D1">
        <w:rPr>
          <w:spacing w:val="-10"/>
          <w:sz w:val="20"/>
          <w:szCs w:val="20"/>
        </w:rPr>
        <w:t xml:space="preserve"> </w:t>
      </w:r>
      <w:r w:rsidRPr="003858D1">
        <w:rPr>
          <w:sz w:val="20"/>
          <w:szCs w:val="20"/>
        </w:rPr>
        <w:t>where</w:t>
      </w:r>
      <w:r w:rsidRPr="003858D1">
        <w:rPr>
          <w:spacing w:val="-10"/>
          <w:sz w:val="20"/>
          <w:szCs w:val="20"/>
        </w:rPr>
        <w:t xml:space="preserve"> </w:t>
      </w:r>
      <w:r w:rsidRPr="003858D1">
        <w:rPr>
          <w:sz w:val="20"/>
          <w:szCs w:val="20"/>
        </w:rPr>
        <w:t>DTCC</w:t>
      </w:r>
      <w:r w:rsidRPr="003858D1">
        <w:rPr>
          <w:spacing w:val="-11"/>
          <w:sz w:val="20"/>
          <w:szCs w:val="20"/>
        </w:rPr>
        <w:t xml:space="preserve"> </w:t>
      </w:r>
      <w:r w:rsidRPr="003858D1">
        <w:rPr>
          <w:sz w:val="20"/>
          <w:szCs w:val="20"/>
        </w:rPr>
        <w:t>has</w:t>
      </w:r>
      <w:r w:rsidRPr="003858D1">
        <w:rPr>
          <w:spacing w:val="-10"/>
          <w:sz w:val="20"/>
          <w:szCs w:val="20"/>
        </w:rPr>
        <w:t xml:space="preserve"> </w:t>
      </w:r>
      <w:r w:rsidRPr="003858D1">
        <w:rPr>
          <w:sz w:val="20"/>
          <w:szCs w:val="20"/>
        </w:rPr>
        <w:t>carried out adequate due diligence on each such service provider and included in its agreement with each service provider terms that are equivalent to those provided in these CCPA</w:t>
      </w:r>
      <w:r w:rsidRPr="003858D1">
        <w:rPr>
          <w:spacing w:val="-9"/>
          <w:sz w:val="20"/>
          <w:szCs w:val="20"/>
        </w:rPr>
        <w:t xml:space="preserve"> </w:t>
      </w:r>
      <w:r w:rsidRPr="003858D1">
        <w:rPr>
          <w:sz w:val="20"/>
          <w:szCs w:val="20"/>
        </w:rPr>
        <w:t>Terms.</w:t>
      </w:r>
    </w:p>
    <w:p w14:paraId="7DFABD9A" w14:textId="77777777" w:rsidR="000B5324" w:rsidRPr="003858D1" w:rsidRDefault="000B5324">
      <w:pPr>
        <w:pStyle w:val="BodyText"/>
        <w:spacing w:before="4"/>
      </w:pPr>
    </w:p>
    <w:p w14:paraId="1E3EE37D" w14:textId="4563CE09" w:rsidR="00B36778" w:rsidRPr="003858D1" w:rsidRDefault="008932E5" w:rsidP="00335C1F">
      <w:pPr>
        <w:pStyle w:val="ListParagraph"/>
        <w:numPr>
          <w:ilvl w:val="1"/>
          <w:numId w:val="1"/>
        </w:numPr>
        <w:tabs>
          <w:tab w:val="left" w:pos="660"/>
        </w:tabs>
        <w:spacing w:before="1" w:line="276" w:lineRule="auto"/>
        <w:ind w:right="102" w:hanging="540"/>
        <w:jc w:val="both"/>
        <w:rPr>
          <w:sz w:val="20"/>
          <w:szCs w:val="20"/>
        </w:rPr>
      </w:pPr>
      <w:r w:rsidRPr="003858D1">
        <w:rPr>
          <w:sz w:val="20"/>
          <w:szCs w:val="20"/>
        </w:rPr>
        <w:t xml:space="preserve">The Business has the right to take reasonable and appropriate steps to ensure that DTCC </w:t>
      </w:r>
      <w:r w:rsidR="005F6E6F" w:rsidRPr="003858D1">
        <w:rPr>
          <w:sz w:val="20"/>
          <w:szCs w:val="20"/>
        </w:rPr>
        <w:t>p</w:t>
      </w:r>
      <w:r w:rsidR="00B36778" w:rsidRPr="003858D1">
        <w:rPr>
          <w:sz w:val="20"/>
          <w:szCs w:val="20"/>
        </w:rPr>
        <w:t>rocesses</w:t>
      </w:r>
      <w:r w:rsidR="00B36778" w:rsidRPr="003858D1">
        <w:rPr>
          <w:sz w:val="20"/>
          <w:szCs w:val="20"/>
        </w:rPr>
        <w:t xml:space="preserve"> </w:t>
      </w:r>
      <w:r w:rsidR="00011F2E" w:rsidRPr="003858D1">
        <w:rPr>
          <w:sz w:val="20"/>
          <w:szCs w:val="20"/>
        </w:rPr>
        <w:t xml:space="preserve">the </w:t>
      </w:r>
      <w:r w:rsidR="00B36778" w:rsidRPr="003858D1">
        <w:rPr>
          <w:sz w:val="20"/>
          <w:szCs w:val="20"/>
        </w:rPr>
        <w:t xml:space="preserve">Business’s </w:t>
      </w:r>
      <w:r w:rsidR="00011F2E" w:rsidRPr="003858D1">
        <w:rPr>
          <w:sz w:val="20"/>
          <w:szCs w:val="20"/>
        </w:rPr>
        <w:t xml:space="preserve">Personal Information in </w:t>
      </w:r>
      <w:r w:rsidR="00011F2E" w:rsidRPr="003858D1">
        <w:rPr>
          <w:sz w:val="20"/>
          <w:szCs w:val="20"/>
        </w:rPr>
        <w:t>a manner consistent with the</w:t>
      </w:r>
      <w:r w:rsidR="00011F2E" w:rsidRPr="003858D1">
        <w:rPr>
          <w:spacing w:val="-4"/>
          <w:sz w:val="20"/>
          <w:szCs w:val="20"/>
        </w:rPr>
        <w:t xml:space="preserve"> </w:t>
      </w:r>
      <w:r w:rsidR="00011F2E" w:rsidRPr="003858D1">
        <w:rPr>
          <w:sz w:val="20"/>
          <w:szCs w:val="20"/>
        </w:rPr>
        <w:t>CCPA</w:t>
      </w:r>
      <w:r w:rsidR="00DC5DB4" w:rsidRPr="003858D1">
        <w:rPr>
          <w:sz w:val="20"/>
          <w:szCs w:val="20"/>
        </w:rPr>
        <w:t xml:space="preserve"> and the Agreement</w:t>
      </w:r>
      <w:r w:rsidR="00011F2E" w:rsidRPr="003858D1">
        <w:rPr>
          <w:sz w:val="20"/>
          <w:szCs w:val="20"/>
        </w:rPr>
        <w:t>.</w:t>
      </w:r>
      <w:r w:rsidR="00B36778" w:rsidRPr="003858D1">
        <w:rPr>
          <w:sz w:val="20"/>
          <w:szCs w:val="20"/>
        </w:rPr>
        <w:t xml:space="preserve"> </w:t>
      </w:r>
      <w:r w:rsidR="009E2D7F" w:rsidRPr="003858D1">
        <w:rPr>
          <w:sz w:val="20"/>
          <w:szCs w:val="20"/>
        </w:rPr>
        <w:t>DTCC</w:t>
      </w:r>
      <w:r w:rsidR="00FA0808" w:rsidRPr="003858D1">
        <w:rPr>
          <w:sz w:val="20"/>
          <w:szCs w:val="20"/>
        </w:rPr>
        <w:t xml:space="preserve"> </w:t>
      </w:r>
      <w:r w:rsidR="00B36778" w:rsidRPr="003858D1">
        <w:rPr>
          <w:sz w:val="20"/>
          <w:szCs w:val="20"/>
        </w:rPr>
        <w:t xml:space="preserve">shall assist </w:t>
      </w:r>
      <w:r w:rsidR="009E2D7F" w:rsidRPr="003858D1">
        <w:rPr>
          <w:sz w:val="20"/>
          <w:szCs w:val="20"/>
        </w:rPr>
        <w:t>Business</w:t>
      </w:r>
      <w:r w:rsidR="00B36778" w:rsidRPr="003858D1">
        <w:rPr>
          <w:sz w:val="20"/>
          <w:szCs w:val="20"/>
        </w:rPr>
        <w:t xml:space="preserve"> in conducting any data protection or privacy assessment, or similar assessment, that </w:t>
      </w:r>
      <w:r w:rsidR="00E53311" w:rsidRPr="003858D1">
        <w:rPr>
          <w:sz w:val="20"/>
          <w:szCs w:val="20"/>
        </w:rPr>
        <w:t>the Parties agree</w:t>
      </w:r>
      <w:r w:rsidR="00B36778" w:rsidRPr="003858D1">
        <w:rPr>
          <w:sz w:val="20"/>
          <w:szCs w:val="20"/>
        </w:rPr>
        <w:t xml:space="preserve"> is required under Data Protection Law or appropriate to identify and minimize any privacy or security risks related to the performance of Services</w:t>
      </w:r>
    </w:p>
    <w:p w14:paraId="40C92A72" w14:textId="77777777" w:rsidR="00B36778" w:rsidRPr="003858D1" w:rsidRDefault="00B36778" w:rsidP="00B36778">
      <w:pPr>
        <w:pStyle w:val="ListParagraph"/>
        <w:rPr>
          <w:sz w:val="20"/>
          <w:szCs w:val="20"/>
        </w:rPr>
      </w:pPr>
    </w:p>
    <w:p w14:paraId="00BE6701" w14:textId="10E37B26" w:rsidR="000B5324" w:rsidRPr="003858D1" w:rsidRDefault="00B36778" w:rsidP="00A407DC">
      <w:pPr>
        <w:pStyle w:val="ListParagraph"/>
        <w:numPr>
          <w:ilvl w:val="1"/>
          <w:numId w:val="1"/>
        </w:numPr>
        <w:tabs>
          <w:tab w:val="left" w:pos="659"/>
        </w:tabs>
        <w:spacing w:before="1" w:line="276" w:lineRule="auto"/>
        <w:ind w:right="102" w:hanging="540"/>
        <w:jc w:val="both"/>
        <w:rPr>
          <w:sz w:val="20"/>
          <w:szCs w:val="20"/>
        </w:rPr>
      </w:pPr>
      <w:r w:rsidRPr="003858D1">
        <w:rPr>
          <w:sz w:val="20"/>
          <w:szCs w:val="20"/>
        </w:rPr>
        <w:t>DTCC grants</w:t>
      </w:r>
      <w:r w:rsidRPr="003858D1">
        <w:rPr>
          <w:sz w:val="20"/>
          <w:szCs w:val="20"/>
        </w:rPr>
        <w:t xml:space="preserve"> Business the right</w:t>
      </w:r>
      <w:r w:rsidRPr="003858D1">
        <w:rPr>
          <w:sz w:val="20"/>
          <w:szCs w:val="20"/>
        </w:rPr>
        <w:t xml:space="preserve"> to request and will cooperate with Business</w:t>
      </w:r>
      <w:r w:rsidRPr="003858D1">
        <w:rPr>
          <w:sz w:val="20"/>
          <w:szCs w:val="20"/>
        </w:rPr>
        <w:t xml:space="preserve">, upon </w:t>
      </w:r>
      <w:r w:rsidRPr="003858D1">
        <w:rPr>
          <w:sz w:val="20"/>
          <w:szCs w:val="20"/>
        </w:rPr>
        <w:t>request, in taking any</w:t>
      </w:r>
      <w:r w:rsidRPr="003858D1">
        <w:rPr>
          <w:sz w:val="20"/>
          <w:szCs w:val="20"/>
        </w:rPr>
        <w:t xml:space="preserve"> reasonable and </w:t>
      </w:r>
      <w:r w:rsidRPr="003858D1">
        <w:rPr>
          <w:sz w:val="20"/>
          <w:szCs w:val="20"/>
        </w:rPr>
        <w:t>appropriate</w:t>
      </w:r>
      <w:r w:rsidRPr="003858D1">
        <w:rPr>
          <w:sz w:val="20"/>
          <w:szCs w:val="20"/>
        </w:rPr>
        <w:t xml:space="preserve"> steps to stop and remediate </w:t>
      </w:r>
      <w:r w:rsidRPr="003858D1">
        <w:rPr>
          <w:sz w:val="20"/>
          <w:szCs w:val="20"/>
        </w:rPr>
        <w:t>any</w:t>
      </w:r>
      <w:r w:rsidRPr="003858D1">
        <w:rPr>
          <w:sz w:val="20"/>
          <w:szCs w:val="20"/>
        </w:rPr>
        <w:t xml:space="preserve"> unauthorized use </w:t>
      </w:r>
      <w:r w:rsidRPr="003858D1">
        <w:rPr>
          <w:sz w:val="20"/>
          <w:szCs w:val="20"/>
        </w:rPr>
        <w:t xml:space="preserve">or </w:t>
      </w:r>
      <w:r w:rsidR="00A407DC" w:rsidRPr="003858D1">
        <w:rPr>
          <w:sz w:val="20"/>
          <w:szCs w:val="20"/>
        </w:rPr>
        <w:t>p</w:t>
      </w:r>
      <w:r w:rsidRPr="003858D1">
        <w:rPr>
          <w:sz w:val="20"/>
          <w:szCs w:val="20"/>
        </w:rPr>
        <w:t xml:space="preserve">rocessing </w:t>
      </w:r>
      <w:r w:rsidRPr="003858D1">
        <w:rPr>
          <w:sz w:val="20"/>
          <w:szCs w:val="20"/>
        </w:rPr>
        <w:t>of Personal Information</w:t>
      </w:r>
      <w:r w:rsidRPr="003858D1">
        <w:rPr>
          <w:sz w:val="20"/>
          <w:szCs w:val="20"/>
        </w:rPr>
        <w:t xml:space="preserve"> by DTCC (including any Subcontractor</w:t>
      </w:r>
      <w:r w:rsidR="00976FD7" w:rsidRPr="003858D1">
        <w:rPr>
          <w:sz w:val="20"/>
          <w:szCs w:val="20"/>
        </w:rPr>
        <w:t>)</w:t>
      </w:r>
      <w:r w:rsidR="00A407DC" w:rsidRPr="003858D1">
        <w:rPr>
          <w:sz w:val="20"/>
          <w:szCs w:val="20"/>
        </w:rPr>
        <w:t>.</w:t>
      </w:r>
    </w:p>
    <w:p w14:paraId="2F7431ED" w14:textId="77777777" w:rsidR="00B36778" w:rsidRPr="005D4393" w:rsidRDefault="00B36778" w:rsidP="005D4393">
      <w:pPr>
        <w:rPr>
          <w:sz w:val="20"/>
          <w:szCs w:val="20"/>
        </w:rPr>
      </w:pPr>
    </w:p>
    <w:p w14:paraId="238247C3" w14:textId="77777777" w:rsidR="000B5324" w:rsidRPr="003858D1" w:rsidRDefault="000B5324">
      <w:pPr>
        <w:pStyle w:val="BodyText"/>
        <w:spacing w:before="4"/>
      </w:pPr>
    </w:p>
    <w:p w14:paraId="5807D8BC" w14:textId="77777777" w:rsidR="000B5324" w:rsidRPr="003858D1" w:rsidRDefault="00011F2E">
      <w:pPr>
        <w:pStyle w:val="Heading1"/>
        <w:numPr>
          <w:ilvl w:val="0"/>
          <w:numId w:val="3"/>
        </w:numPr>
        <w:tabs>
          <w:tab w:val="left" w:pos="658"/>
          <w:tab w:val="left" w:pos="659"/>
        </w:tabs>
        <w:ind w:left="658" w:hanging="541"/>
      </w:pPr>
      <w:r w:rsidRPr="003858D1">
        <w:t>ADDITIONAL</w:t>
      </w:r>
      <w:r w:rsidRPr="003858D1">
        <w:rPr>
          <w:spacing w:val="-1"/>
        </w:rPr>
        <w:t xml:space="preserve"> </w:t>
      </w:r>
      <w:r w:rsidRPr="003858D1">
        <w:t>TERMS</w:t>
      </w:r>
    </w:p>
    <w:p w14:paraId="401281EC" w14:textId="77777777" w:rsidR="000B5324" w:rsidRPr="003858D1" w:rsidRDefault="000B5324">
      <w:pPr>
        <w:pStyle w:val="BodyText"/>
        <w:spacing w:before="5"/>
        <w:rPr>
          <w:b/>
        </w:rPr>
      </w:pPr>
    </w:p>
    <w:p w14:paraId="5778E0E5" w14:textId="337E62D6" w:rsidR="000B5324" w:rsidRPr="0099585C" w:rsidRDefault="00011F2E" w:rsidP="0099585C">
      <w:pPr>
        <w:pStyle w:val="ListParagraph"/>
        <w:numPr>
          <w:ilvl w:val="1"/>
          <w:numId w:val="3"/>
        </w:numPr>
        <w:tabs>
          <w:tab w:val="left" w:pos="659"/>
        </w:tabs>
        <w:spacing w:before="1" w:line="276" w:lineRule="auto"/>
        <w:ind w:right="100"/>
        <w:jc w:val="both"/>
        <w:rPr>
          <w:sz w:val="20"/>
        </w:rPr>
      </w:pPr>
      <w:r w:rsidRPr="003858D1">
        <w:rPr>
          <w:sz w:val="20"/>
          <w:szCs w:val="20"/>
        </w:rPr>
        <w:t>DTCC</w:t>
      </w:r>
      <w:r w:rsidRPr="003858D1">
        <w:rPr>
          <w:sz w:val="20"/>
          <w:szCs w:val="20"/>
        </w:rPr>
        <w:t xml:space="preserve"> </w:t>
      </w:r>
      <w:r w:rsidRPr="003858D1">
        <w:rPr>
          <w:sz w:val="20"/>
          <w:szCs w:val="20"/>
        </w:rPr>
        <w:t>may</w:t>
      </w:r>
      <w:r w:rsidRPr="003858D1">
        <w:rPr>
          <w:spacing w:val="-4"/>
          <w:sz w:val="20"/>
          <w:szCs w:val="20"/>
        </w:rPr>
        <w:t xml:space="preserve"> </w:t>
      </w:r>
      <w:r w:rsidRPr="003858D1">
        <w:rPr>
          <w:sz w:val="20"/>
          <w:szCs w:val="20"/>
        </w:rPr>
        <w:t>modify</w:t>
      </w:r>
      <w:r w:rsidRPr="003858D1">
        <w:rPr>
          <w:spacing w:val="-4"/>
          <w:sz w:val="20"/>
          <w:szCs w:val="20"/>
        </w:rPr>
        <w:t xml:space="preserve"> </w:t>
      </w:r>
      <w:r w:rsidRPr="003858D1">
        <w:rPr>
          <w:sz w:val="20"/>
          <w:szCs w:val="20"/>
        </w:rPr>
        <w:t>or</w:t>
      </w:r>
      <w:r w:rsidRPr="003858D1">
        <w:rPr>
          <w:spacing w:val="-1"/>
          <w:sz w:val="20"/>
          <w:szCs w:val="20"/>
        </w:rPr>
        <w:t xml:space="preserve"> </w:t>
      </w:r>
      <w:r w:rsidRPr="003858D1">
        <w:rPr>
          <w:sz w:val="20"/>
          <w:szCs w:val="20"/>
        </w:rPr>
        <w:t>update</w:t>
      </w:r>
      <w:r w:rsidRPr="003858D1">
        <w:rPr>
          <w:spacing w:val="-6"/>
          <w:sz w:val="20"/>
          <w:szCs w:val="20"/>
        </w:rPr>
        <w:t xml:space="preserve"> </w:t>
      </w:r>
      <w:r w:rsidRPr="003858D1">
        <w:rPr>
          <w:sz w:val="20"/>
          <w:szCs w:val="20"/>
        </w:rPr>
        <w:t>the</w:t>
      </w:r>
      <w:r w:rsidRPr="003858D1">
        <w:rPr>
          <w:spacing w:val="-6"/>
          <w:sz w:val="20"/>
          <w:szCs w:val="20"/>
        </w:rPr>
        <w:t xml:space="preserve"> </w:t>
      </w:r>
      <w:r w:rsidRPr="003858D1">
        <w:rPr>
          <w:sz w:val="20"/>
          <w:szCs w:val="20"/>
        </w:rPr>
        <w:t>terms</w:t>
      </w:r>
      <w:r w:rsidRPr="003858D1">
        <w:rPr>
          <w:spacing w:val="-3"/>
          <w:sz w:val="20"/>
          <w:szCs w:val="20"/>
        </w:rPr>
        <w:t xml:space="preserve"> </w:t>
      </w:r>
      <w:r w:rsidRPr="003858D1">
        <w:rPr>
          <w:sz w:val="20"/>
          <w:szCs w:val="20"/>
        </w:rPr>
        <w:t>set</w:t>
      </w:r>
      <w:r w:rsidRPr="003858D1">
        <w:rPr>
          <w:spacing w:val="-3"/>
          <w:sz w:val="20"/>
          <w:szCs w:val="20"/>
        </w:rPr>
        <w:t xml:space="preserve"> </w:t>
      </w:r>
      <w:r w:rsidRPr="003858D1">
        <w:rPr>
          <w:sz w:val="20"/>
          <w:szCs w:val="20"/>
        </w:rPr>
        <w:t>forth</w:t>
      </w:r>
      <w:r w:rsidRPr="003858D1">
        <w:rPr>
          <w:spacing w:val="-3"/>
          <w:sz w:val="20"/>
          <w:szCs w:val="20"/>
        </w:rPr>
        <w:t xml:space="preserve"> </w:t>
      </w:r>
      <w:r w:rsidRPr="003858D1">
        <w:rPr>
          <w:sz w:val="20"/>
          <w:szCs w:val="20"/>
        </w:rPr>
        <w:t>in</w:t>
      </w:r>
      <w:r w:rsidRPr="003858D1">
        <w:rPr>
          <w:spacing w:val="-6"/>
          <w:sz w:val="20"/>
          <w:szCs w:val="20"/>
        </w:rPr>
        <w:t xml:space="preserve"> </w:t>
      </w:r>
      <w:r w:rsidRPr="003858D1">
        <w:rPr>
          <w:sz w:val="20"/>
          <w:szCs w:val="20"/>
        </w:rPr>
        <w:t>these</w:t>
      </w:r>
      <w:r w:rsidRPr="003858D1">
        <w:rPr>
          <w:spacing w:val="-5"/>
          <w:sz w:val="20"/>
          <w:szCs w:val="20"/>
        </w:rPr>
        <w:t xml:space="preserve"> </w:t>
      </w:r>
      <w:r w:rsidRPr="003858D1">
        <w:rPr>
          <w:sz w:val="20"/>
          <w:szCs w:val="20"/>
        </w:rPr>
        <w:t>CCPA</w:t>
      </w:r>
      <w:r w:rsidRPr="003858D1">
        <w:rPr>
          <w:spacing w:val="-3"/>
          <w:sz w:val="20"/>
          <w:szCs w:val="20"/>
        </w:rPr>
        <w:t xml:space="preserve"> </w:t>
      </w:r>
      <w:r w:rsidRPr="003858D1">
        <w:rPr>
          <w:sz w:val="20"/>
          <w:szCs w:val="20"/>
        </w:rPr>
        <w:t>Terms</w:t>
      </w:r>
      <w:r w:rsidRPr="003858D1">
        <w:rPr>
          <w:spacing w:val="-2"/>
          <w:sz w:val="20"/>
          <w:szCs w:val="20"/>
        </w:rPr>
        <w:t xml:space="preserve"> </w:t>
      </w:r>
      <w:r w:rsidRPr="003858D1">
        <w:rPr>
          <w:sz w:val="20"/>
          <w:szCs w:val="20"/>
        </w:rPr>
        <w:t>in</w:t>
      </w:r>
      <w:r w:rsidRPr="003858D1">
        <w:rPr>
          <w:spacing w:val="-3"/>
          <w:sz w:val="20"/>
          <w:szCs w:val="20"/>
        </w:rPr>
        <w:t xml:space="preserve"> </w:t>
      </w:r>
      <w:r w:rsidRPr="003858D1">
        <w:rPr>
          <w:sz w:val="20"/>
          <w:szCs w:val="20"/>
        </w:rPr>
        <w:t>accordance</w:t>
      </w:r>
      <w:r w:rsidRPr="003858D1">
        <w:rPr>
          <w:spacing w:val="-5"/>
          <w:sz w:val="20"/>
          <w:szCs w:val="20"/>
        </w:rPr>
        <w:t xml:space="preserve"> </w:t>
      </w:r>
      <w:r w:rsidRPr="003858D1">
        <w:rPr>
          <w:sz w:val="20"/>
          <w:szCs w:val="20"/>
        </w:rPr>
        <w:t>with</w:t>
      </w:r>
      <w:r w:rsidRPr="003858D1">
        <w:rPr>
          <w:spacing w:val="-3"/>
          <w:sz w:val="20"/>
          <w:szCs w:val="20"/>
        </w:rPr>
        <w:t xml:space="preserve"> </w:t>
      </w:r>
      <w:r w:rsidRPr="003858D1">
        <w:rPr>
          <w:sz w:val="20"/>
          <w:szCs w:val="20"/>
        </w:rPr>
        <w:t>any</w:t>
      </w:r>
      <w:r w:rsidRPr="003858D1">
        <w:rPr>
          <w:spacing w:val="-4"/>
          <w:sz w:val="20"/>
          <w:szCs w:val="20"/>
        </w:rPr>
        <w:t xml:space="preserve"> </w:t>
      </w:r>
      <w:r w:rsidRPr="003858D1">
        <w:rPr>
          <w:sz w:val="20"/>
          <w:szCs w:val="20"/>
        </w:rPr>
        <w:t xml:space="preserve">future updates to applicable laws and regulations, however any such changes </w:t>
      </w:r>
      <w:r w:rsidRPr="003858D1">
        <w:rPr>
          <w:sz w:val="20"/>
          <w:szCs w:val="20"/>
        </w:rPr>
        <w:t xml:space="preserve">will </w:t>
      </w:r>
      <w:r w:rsidRPr="003858D1">
        <w:rPr>
          <w:sz w:val="20"/>
          <w:szCs w:val="20"/>
        </w:rPr>
        <w:t>not reduce the level of protections provided under the CCPA.</w:t>
      </w:r>
      <w:r w:rsidR="0099585C" w:rsidRPr="003858D1">
        <w:rPr>
          <w:sz w:val="20"/>
          <w:szCs w:val="20"/>
        </w:rPr>
        <w:t xml:space="preserve"> </w:t>
      </w:r>
      <w:r w:rsidRPr="003858D1">
        <w:rPr>
          <w:sz w:val="20"/>
          <w:szCs w:val="20"/>
        </w:rPr>
        <w:t>DTCC will</w:t>
      </w:r>
      <w:r w:rsidR="00F75B02" w:rsidRPr="003858D1">
        <w:rPr>
          <w:sz w:val="20"/>
          <w:szCs w:val="20"/>
        </w:rPr>
        <w:t xml:space="preserve"> </w:t>
      </w:r>
      <w:r w:rsidRPr="003858D1">
        <w:rPr>
          <w:sz w:val="20"/>
          <w:szCs w:val="20"/>
        </w:rPr>
        <w:t xml:space="preserve">notify the Business </w:t>
      </w:r>
      <w:r w:rsidRPr="003858D1">
        <w:rPr>
          <w:sz w:val="20"/>
          <w:szCs w:val="20"/>
        </w:rPr>
        <w:t xml:space="preserve">if it determines that it can no longer </w:t>
      </w:r>
      <w:r w:rsidR="00F75B02" w:rsidRPr="003858D1">
        <w:rPr>
          <w:sz w:val="20"/>
          <w:szCs w:val="20"/>
        </w:rPr>
        <w:t xml:space="preserve">meet its obligations </w:t>
      </w:r>
      <w:r w:rsidRPr="003858D1">
        <w:rPr>
          <w:sz w:val="20"/>
          <w:szCs w:val="20"/>
        </w:rPr>
        <w:t>under the CCPA</w:t>
      </w:r>
      <w:r w:rsidR="00182F9F" w:rsidRPr="003858D1">
        <w:rPr>
          <w:sz w:val="20"/>
          <w:szCs w:val="20"/>
        </w:rPr>
        <w:t>.</w:t>
      </w:r>
    </w:p>
    <w:sectPr w:rsidR="000B5324" w:rsidRPr="0099585C">
      <w:headerReference w:type="default" r:id="rId7"/>
      <w:footerReference w:type="even" r:id="rId8"/>
      <w:footerReference w:type="default" r:id="rId9"/>
      <w:footerReference w:type="first" r:id="rId10"/>
      <w:pgSz w:w="12240" w:h="15840"/>
      <w:pgMar w:top="1560" w:right="1340" w:bottom="1120" w:left="1320" w:header="72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5B29" w14:textId="77777777" w:rsidR="00663EA7" w:rsidRDefault="00663EA7">
      <w:r>
        <w:separator/>
      </w:r>
    </w:p>
  </w:endnote>
  <w:endnote w:type="continuationSeparator" w:id="0">
    <w:p w14:paraId="3D3B3DA3" w14:textId="77777777" w:rsidR="00663EA7" w:rsidRDefault="00663EA7">
      <w:r>
        <w:continuationSeparator/>
      </w:r>
    </w:p>
  </w:endnote>
  <w:endnote w:type="continuationNotice" w:id="1">
    <w:p w14:paraId="534DB3A5" w14:textId="77777777" w:rsidR="00663EA7" w:rsidRDefault="00663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D350" w14:textId="00960055" w:rsidR="00F00858" w:rsidRDefault="00F00858">
    <w:pPr>
      <w:pStyle w:val="Footer"/>
    </w:pPr>
    <w:r>
      <w:rPr>
        <w:noProof/>
      </w:rPr>
      <mc:AlternateContent>
        <mc:Choice Requires="wps">
          <w:drawing>
            <wp:anchor distT="0" distB="0" distL="0" distR="0" simplePos="0" relativeHeight="251659776" behindDoc="0" locked="0" layoutInCell="1" allowOverlap="1" wp14:anchorId="15975E99" wp14:editId="783618FE">
              <wp:simplePos x="635" y="635"/>
              <wp:positionH relativeFrom="page">
                <wp:align>left</wp:align>
              </wp:positionH>
              <wp:positionV relativeFrom="page">
                <wp:align>bottom</wp:align>
              </wp:positionV>
              <wp:extent cx="1432560" cy="336550"/>
              <wp:effectExtent l="0" t="0" r="15240" b="0"/>
              <wp:wrapNone/>
              <wp:docPr id="273111649" name="Text Box 2" descr="DTCC Public (Whi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2560" cy="336550"/>
                      </a:xfrm>
                      <a:prstGeom prst="rect">
                        <a:avLst/>
                      </a:prstGeom>
                      <a:noFill/>
                      <a:ln>
                        <a:noFill/>
                      </a:ln>
                    </wps:spPr>
                    <wps:txbx>
                      <w:txbxContent>
                        <w:p w14:paraId="64FD8181" w14:textId="6C5E31B0" w:rsidR="00F00858" w:rsidRPr="00F00858" w:rsidRDefault="00F00858" w:rsidP="00F00858">
                          <w:pPr>
                            <w:rPr>
                              <w:noProof/>
                              <w:color w:val="737373"/>
                              <w:sz w:val="20"/>
                              <w:szCs w:val="20"/>
                            </w:rPr>
                          </w:pPr>
                          <w:r w:rsidRPr="00F00858">
                            <w:rPr>
                              <w:noProof/>
                              <w:color w:val="737373"/>
                              <w:sz w:val="20"/>
                              <w:szCs w:val="20"/>
                            </w:rPr>
                            <w:t>DTCC Public (White)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975E99" id="_x0000_t202" coordsize="21600,21600" o:spt="202" path="m,l,21600r21600,l21600,xe">
              <v:stroke joinstyle="miter"/>
              <v:path gradientshapeok="t" o:connecttype="rect"/>
            </v:shapetype>
            <v:shape id="Text Box 2" o:spid="_x0000_s1027" type="#_x0000_t202" alt="DTCC Public (White)" style="position:absolute;margin-left:0;margin-top:0;width:112.8pt;height:26.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HFEw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mw6mS8wxDE2nS7m84RrdrttnQ9fBWgSjZI6pCWhxU5b&#10;H7Ajpg4psZmBTaNUokaZ3xyYGD3ZbcRohW7fkaYq6WwYfw/VGbdycCHcW75psPWW+fDCHDKM06Jq&#10;wzMeUkFbUugtSmpwP/7mj/kIPEYpaVExJTUoaUrUN4OETOazPI8KS39ouMHYJ2N8l89j3Bz1A6AY&#10;x/guLE9mTA5qMKUD/YaiXsduGGKGY8+S7gfzIVz0i4+Ci/U6JaGYLAtbs7M8lo6YRUBfuzfmbI96&#10;QL6eYNAUK96Bf8mNN71dHwNSkJiJ+F7Q7GFHISbC+kcTlf7rf8q6Pe3VTwAAAP//AwBQSwMEFAAG&#10;AAgAAAAhAJc7KjjaAAAABAEAAA8AAABkcnMvZG93bnJldi54bWxMj8FOwzAQRO9I/IO1SNyo01SN&#10;UBqnqgpFXEmR4LiJt3HUeJ3Gbhv+HsMFLiuNZjTztlhPthcXGn3nWMF8loAgbpzuuFXwvt89PILw&#10;AVlj75gUfJGHdXl7U2Cu3ZXf6FKFVsQS9jkqMCEMuZS+MWTRz9xAHL2DGy2GKMdW6hGvsdz2Mk2S&#10;TFrsOC4YHGhrqDlWZ6sge3rZmOEj+zwdUv/qa3cMlXtW6v5u2qxABJrCXxh+8CM6lJGpdmfWXvQK&#10;4iPh90YvTZcZiFrBcpGALAv5H778BgAA//8DAFBLAQItABQABgAIAAAAIQC2gziS/gAAAOEBAAAT&#10;AAAAAAAAAAAAAAAAAAAAAABbQ29udGVudF9UeXBlc10ueG1sUEsBAi0AFAAGAAgAAAAhADj9If/W&#10;AAAAlAEAAAsAAAAAAAAAAAAAAAAALwEAAF9yZWxzLy5yZWxzUEsBAi0AFAAGAAgAAAAhALHxIcUT&#10;AgAAIgQAAA4AAAAAAAAAAAAAAAAALgIAAGRycy9lMm9Eb2MueG1sUEsBAi0AFAAGAAgAAAAhAJc7&#10;KjjaAAAABAEAAA8AAAAAAAAAAAAAAAAAbQQAAGRycy9kb3ducmV2LnhtbFBLBQYAAAAABAAEAPMA&#10;AAB0BQAAAAA=&#10;" filled="f" stroked="f">
              <v:fill o:detectmouseclick="t"/>
              <v:textbox style="mso-fit-shape-to-text:t" inset="20pt,0,0,15pt">
                <w:txbxContent>
                  <w:p w14:paraId="64FD8181" w14:textId="6C5E31B0" w:rsidR="00F00858" w:rsidRPr="00F00858" w:rsidRDefault="00F00858" w:rsidP="00F00858">
                    <w:pPr>
                      <w:rPr>
                        <w:noProof/>
                        <w:color w:val="737373"/>
                        <w:sz w:val="20"/>
                        <w:szCs w:val="20"/>
                      </w:rPr>
                    </w:pPr>
                    <w:r w:rsidRPr="00F00858">
                      <w:rPr>
                        <w:noProof/>
                        <w:color w:val="737373"/>
                        <w:sz w:val="20"/>
                        <w:szCs w:val="20"/>
                      </w:rPr>
                      <w:t>DTCC Public (White)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6075" w14:textId="2C84A962" w:rsidR="000B5324" w:rsidRDefault="0099585C" w:rsidP="003858D1">
    <w:pPr>
      <w:pStyle w:val="BodyText"/>
      <w:spacing w:line="14" w:lineRule="auto"/>
    </w:pPr>
    <w:r>
      <w:rPr>
        <w:noProof/>
      </w:rPr>
      <mc:AlternateContent>
        <mc:Choice Requires="wps">
          <w:drawing>
            <wp:anchor distT="0" distB="0" distL="114300" distR="114300" simplePos="0" relativeHeight="251658752" behindDoc="1" locked="0" layoutInCell="1" allowOverlap="1" wp14:anchorId="04D6D51A" wp14:editId="7862D556">
              <wp:simplePos x="0" y="0"/>
              <wp:positionH relativeFrom="page">
                <wp:posOffset>245110</wp:posOffset>
              </wp:positionH>
              <wp:positionV relativeFrom="page">
                <wp:posOffset>9688830</wp:posOffset>
              </wp:positionV>
              <wp:extent cx="120269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7B6F" w14:textId="77777777" w:rsidR="000B5324" w:rsidRDefault="00011F2E">
                          <w:pPr>
                            <w:pStyle w:val="BodyText"/>
                            <w:spacing w:before="12"/>
                            <w:ind w:left="20"/>
                          </w:pPr>
                          <w:r>
                            <w:rPr>
                              <w:color w:val="737373"/>
                            </w:rPr>
                            <w:t>DTCC Public (White)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6D51A" id="_x0000_t202" coordsize="21600,21600" o:spt="202" path="m,l,21600r21600,l21600,xe">
              <v:stroke joinstyle="miter"/>
              <v:path gradientshapeok="t" o:connecttype="rect"/>
            </v:shapetype>
            <v:shape id="Text Box 1" o:spid="_x0000_s1028" type="#_x0000_t202" style="position:absolute;margin-left:19.3pt;margin-top:762.9pt;width:94.7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9L2QEAAJgDAAAOAAAAZHJzL2Uyb0RvYy54bWysU9uO0zAQfUfiHyy/06SRKBA1XS27WoS0&#10;XKRlP8B1nMQi8ZgZt0n5esZO04XlDfFijT32mXPOjLdX09CLo0Gy4Cq5XuVSGKehtq6t5OO3u1dv&#10;paCgXK16cKaSJ0PyavfyxXb0pSmgg742KBjEUTn6SnYh+DLLSHdmULQCbxwnG8BBBd5im9WoRkYf&#10;+qzI8002AtYeQRsiPr2dk3KX8JvG6PClacgE0VeSuYW0Ylr3cc12W1W2qHxn9ZmG+gcWg7KOi16g&#10;blVQ4oD2L6jBagSCJqw0DBk0jdUmaWA16/yZmodOeZO0sDnkLzbR/4PVn48P/iuKML2HiRuYRJC/&#10;B/2dhIObTrnWXCPC2BlVc+F1tCwbPZXnp9FqKimC7MdPUHOT1SFAApoaHKIrrFMwOjfgdDHdTEHo&#10;WLLIi807TmnOrTdv8vx1KqHK5bVHCh8MDCIGlURuakJXx3sKkY0qlyuxmIM72/epsb3744AvxpPE&#10;PhKeqYdpPwlbV7KIdaOYPdQnloMwjwuPNwcd4E8pRh6VStKPg0IjRf/RsSVxrpYAl2C/BMppflrJ&#10;IMUc3oR5/g4ebdsx8my6g2u2rbFJ0ROLM11ufxJ6HtU4X7/v062nD7X7BQAA//8DAFBLAwQUAAYA&#10;CAAAACEAtZNZ2N8AAAAMAQAADwAAAGRycy9kb3ducmV2LnhtbEyPPU/DMBCGdyT+g3VIbNSpUaIQ&#10;4lQVggkJkYaB0YndxGp8DrHbhn/PdaLjvffo/Sg3ixvZyczBepSwXiXADHZeW+wlfDVvDzmwEBVq&#10;NXo0En5NgE11e1OqQvsz1ua0iz0jEwyFkjDEOBWch24wToWVnwzSb+9npyKdc8/1rM5k7kYukiTj&#10;TlmkhEFN5mUw3WF3dBK231i/2p+P9rPe17ZpnhJ8zw5S3t8t22dg0SzxH4ZLfaoOFXVq/RF1YKOE&#10;xzwjkvRUpLSBCCFyWtdepFSsgVclvx5R/QEAAP//AwBQSwECLQAUAAYACAAAACEAtoM4kv4AAADh&#10;AQAAEwAAAAAAAAAAAAAAAAAAAAAAW0NvbnRlbnRfVHlwZXNdLnhtbFBLAQItABQABgAIAAAAIQA4&#10;/SH/1gAAAJQBAAALAAAAAAAAAAAAAAAAAC8BAABfcmVscy8ucmVsc1BLAQItABQABgAIAAAAIQBH&#10;Qp9L2QEAAJgDAAAOAAAAAAAAAAAAAAAAAC4CAABkcnMvZTJvRG9jLnhtbFBLAQItABQABgAIAAAA&#10;IQC1k1nY3wAAAAwBAAAPAAAAAAAAAAAAAAAAADMEAABkcnMvZG93bnJldi54bWxQSwUGAAAAAAQA&#10;BADzAAAAPwUAAAAA&#10;" filled="f" stroked="f">
              <v:textbox inset="0,0,0,0">
                <w:txbxContent>
                  <w:p w14:paraId="60437B6F" w14:textId="77777777" w:rsidR="000B5324" w:rsidRDefault="00011F2E">
                    <w:pPr>
                      <w:pStyle w:val="BodyText"/>
                      <w:spacing w:before="12"/>
                      <w:ind w:left="20"/>
                    </w:pPr>
                    <w:r>
                      <w:rPr>
                        <w:color w:val="737373"/>
                      </w:rPr>
                      <w:t>DTCC Public (White)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29C9" w14:textId="552B0D78" w:rsidR="00F00858" w:rsidRDefault="00F00858">
    <w:pPr>
      <w:pStyle w:val="Footer"/>
    </w:pPr>
    <w:r>
      <w:rPr>
        <w:noProof/>
      </w:rPr>
      <mc:AlternateContent>
        <mc:Choice Requires="wps">
          <w:drawing>
            <wp:anchor distT="0" distB="0" distL="0" distR="0" simplePos="0" relativeHeight="251657728" behindDoc="0" locked="0" layoutInCell="1" allowOverlap="1" wp14:anchorId="6FB084D7" wp14:editId="7D36B848">
              <wp:simplePos x="635" y="635"/>
              <wp:positionH relativeFrom="page">
                <wp:align>left</wp:align>
              </wp:positionH>
              <wp:positionV relativeFrom="page">
                <wp:align>bottom</wp:align>
              </wp:positionV>
              <wp:extent cx="1432560" cy="336550"/>
              <wp:effectExtent l="0" t="0" r="15240" b="0"/>
              <wp:wrapNone/>
              <wp:docPr id="813797726" name="Text Box 1" descr="DTCC Public (Whi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2560" cy="336550"/>
                      </a:xfrm>
                      <a:prstGeom prst="rect">
                        <a:avLst/>
                      </a:prstGeom>
                      <a:noFill/>
                      <a:ln>
                        <a:noFill/>
                      </a:ln>
                    </wps:spPr>
                    <wps:txbx>
                      <w:txbxContent>
                        <w:p w14:paraId="6741618E" w14:textId="524864DE" w:rsidR="00F00858" w:rsidRPr="00F00858" w:rsidRDefault="00F00858" w:rsidP="00F00858">
                          <w:pPr>
                            <w:rPr>
                              <w:noProof/>
                              <w:color w:val="737373"/>
                              <w:sz w:val="20"/>
                              <w:szCs w:val="20"/>
                            </w:rPr>
                          </w:pPr>
                          <w:r w:rsidRPr="00F00858">
                            <w:rPr>
                              <w:noProof/>
                              <w:color w:val="737373"/>
                              <w:sz w:val="20"/>
                              <w:szCs w:val="20"/>
                            </w:rPr>
                            <w:t>DTCC Public (White)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B084D7" id="_x0000_t202" coordsize="21600,21600" o:spt="202" path="m,l,21600r21600,l21600,xe">
              <v:stroke joinstyle="miter"/>
              <v:path gradientshapeok="t" o:connecttype="rect"/>
            </v:shapetype>
            <v:shape id="_x0000_s1029" type="#_x0000_t202" alt="DTCC Public (White)" style="position:absolute;margin-left:0;margin-top:0;width:112.8pt;height:26.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fIEwIAACIEAAAOAAAAZHJzL2Uyb0RvYy54bWysU99v2jAQfp+0/8Hy+0iAgtaIULFWTJNQ&#10;W4lWfTaOTSLZPss2JOyv39kksLV7mvbiXO7O9+P7Pi/uOq3IUTjfgCnpeJRTIgyHqjH7kr6+rL98&#10;pcQHZiqmwIiSnoSnd8vPnxatLcQEalCVcASLGF+0tqR1CLbIMs9roZkfgRUGgxKcZgF/3T6rHGux&#10;ulbZJM/nWQuusg648B69D+cgXab6UgoenqT0IhBVUpwtpNOlcxfPbLlgxd4xWze8H4P9wxSaNQab&#10;Xko9sMDIwTUfSumGO/Agw4iDzkDKhou0A24zzt9ts62ZFWkXBMfbC0z+/5Xlj8etfXYkdN+gQwIj&#10;IK31hUdn3KeTTscvTkowjhCeLrCJLhAeL91MJ7M5hjjGptP5bJZwza63rfPhuwBNolFSh7QktNhx&#10;4wN2xNQhJTYzsG6UStQo84cDE6Mnu44YrdDtOtJU2HwYfwfVCbdycCbcW75usPWG+fDMHDKM06Jq&#10;wxMeUkFbUugtSmpwP//mj/kIPEYpaVExJTUoaUrUD4OETGY3eR4Vlv7QcIOxS8b4Np/FuDnoe0Ax&#10;jvFdWJ7MmBzUYEoH+g1FvYrdMMQMx54l3Q3mfTjrFx8FF6tVSkIxWRY2Zmt5LB0xi4C+dG/M2R71&#10;gHw9wqApVrwD/5wbb3q7OgSkIDET8T2j2cOOQkyE9Y8mKv33/5R1fdrLXwAAAP//AwBQSwMEFAAG&#10;AAgAAAAhAJc7KjjaAAAABAEAAA8AAABkcnMvZG93bnJldi54bWxMj8FOwzAQRO9I/IO1SNyo01SN&#10;UBqnqgpFXEmR4LiJt3HUeJ3Gbhv+HsMFLiuNZjTztlhPthcXGn3nWMF8loAgbpzuuFXwvt89PILw&#10;AVlj75gUfJGHdXl7U2Cu3ZXf6FKFVsQS9jkqMCEMuZS+MWTRz9xAHL2DGy2GKMdW6hGvsdz2Mk2S&#10;TFrsOC4YHGhrqDlWZ6sge3rZmOEj+zwdUv/qa3cMlXtW6v5u2qxABJrCXxh+8CM6lJGpdmfWXvQK&#10;4iPh90YvTZcZiFrBcpGALAv5H778BgAA//8DAFBLAQItABQABgAIAAAAIQC2gziS/gAAAOEBAAAT&#10;AAAAAAAAAAAAAAAAAAAAAABbQ29udGVudF9UeXBlc10ueG1sUEsBAi0AFAAGAAgAAAAhADj9If/W&#10;AAAAlAEAAAsAAAAAAAAAAAAAAAAALwEAAF9yZWxzLy5yZWxzUEsBAi0AFAAGAAgAAAAhAONSR8gT&#10;AgAAIgQAAA4AAAAAAAAAAAAAAAAALgIAAGRycy9lMm9Eb2MueG1sUEsBAi0AFAAGAAgAAAAhAJc7&#10;KjjaAAAABAEAAA8AAAAAAAAAAAAAAAAAbQQAAGRycy9kb3ducmV2LnhtbFBLBQYAAAAABAAEAPMA&#10;AAB0BQAAAAA=&#10;" filled="f" stroked="f">
              <v:fill o:detectmouseclick="t"/>
              <v:textbox style="mso-fit-shape-to-text:t" inset="20pt,0,0,15pt">
                <w:txbxContent>
                  <w:p w14:paraId="6741618E" w14:textId="524864DE" w:rsidR="00F00858" w:rsidRPr="00F00858" w:rsidRDefault="00F00858" w:rsidP="00F00858">
                    <w:pPr>
                      <w:rPr>
                        <w:noProof/>
                        <w:color w:val="737373"/>
                        <w:sz w:val="20"/>
                        <w:szCs w:val="20"/>
                      </w:rPr>
                    </w:pPr>
                    <w:r w:rsidRPr="00F00858">
                      <w:rPr>
                        <w:noProof/>
                        <w:color w:val="737373"/>
                        <w:sz w:val="20"/>
                        <w:szCs w:val="20"/>
                      </w:rPr>
                      <w:t>DTCC Public (White)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790F" w14:textId="77777777" w:rsidR="00663EA7" w:rsidRDefault="00663EA7">
      <w:r>
        <w:separator/>
      </w:r>
    </w:p>
  </w:footnote>
  <w:footnote w:type="continuationSeparator" w:id="0">
    <w:p w14:paraId="11ECFB83" w14:textId="77777777" w:rsidR="00663EA7" w:rsidRDefault="00663EA7">
      <w:r>
        <w:continuationSeparator/>
      </w:r>
    </w:p>
  </w:footnote>
  <w:footnote w:type="continuationNotice" w:id="1">
    <w:p w14:paraId="0F173A00" w14:textId="77777777" w:rsidR="00663EA7" w:rsidRDefault="00663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F56E" w14:textId="0E18C224" w:rsidR="000B5324" w:rsidRDefault="0099585C" w:rsidP="003858D1">
    <w:pPr>
      <w:pStyle w:val="BodyText"/>
      <w:spacing w:line="14" w:lineRule="auto"/>
    </w:pPr>
    <w:r>
      <w:rPr>
        <w:noProof/>
      </w:rPr>
      <mc:AlternateContent>
        <mc:Choice Requires="wps">
          <w:drawing>
            <wp:anchor distT="0" distB="0" distL="114300" distR="114300" simplePos="0" relativeHeight="251655680" behindDoc="1" locked="0" layoutInCell="1" allowOverlap="1" wp14:anchorId="54477DB0" wp14:editId="2614F0D3">
              <wp:simplePos x="0" y="0"/>
              <wp:positionH relativeFrom="page">
                <wp:posOffset>1028065</wp:posOffset>
              </wp:positionH>
              <wp:positionV relativeFrom="page">
                <wp:posOffset>448945</wp:posOffset>
              </wp:positionV>
              <wp:extent cx="5712460" cy="3136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FB92" w14:textId="77777777" w:rsidR="000B5324" w:rsidRDefault="00011F2E">
                          <w:pPr>
                            <w:pStyle w:val="BodyText"/>
                            <w:spacing w:before="12"/>
                            <w:ind w:left="3200" w:right="-3" w:hanging="3181"/>
                          </w:pPr>
                          <w:r>
                            <w:t>DTCC Terms and Conditions for Processing Personal Information Subject to the California Consumer Privacy Act of 2018 (“CCPA”)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77DB0" id="_x0000_t202" coordsize="21600,21600" o:spt="202" path="m,l,21600r21600,l21600,xe">
              <v:stroke joinstyle="miter"/>
              <v:path gradientshapeok="t" o:connecttype="rect"/>
            </v:shapetype>
            <v:shape id="Text Box 3" o:spid="_x0000_s1026" type="#_x0000_t202" style="position:absolute;margin-left:80.95pt;margin-top:35.35pt;width:449.8pt;height:24.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iN1gEAAJEDAAAOAAAAZHJzL2Uyb0RvYy54bWysU1Fv0zAQfkfiP1h+p2k6KBA1ncamIaQx&#10;kDZ+gOPYTUTiM3duk/LrOTtNB+wN8WJd7s6fv++7y+Zy7DtxMEgtuFLmi6UUxmmoW7cr5bfH21fv&#10;pKCgXK06cKaUR0PycvvyxWbwhVlBA11tUDCIo2LwpWxC8EWWkW5Mr2gB3jguWsBeBf7EXVajGhi9&#10;77LVcrnOBsDaI2hDxNmbqSi3Cd9ao8MXa8kE0ZWSuYV0YjqreGbbjSp2qHzT6hMN9Q8setU6fvQM&#10;daOCEntsn0H1rUYgsGGhoc/A2labpIHV5Mu/1Dw0ypukhc0hf7aJ/h+svj88+K8owvgBRh5gEkH+&#10;DvR3Eg6uG+V25goRhsaomh/Oo2XZ4Kk4XY1WU0ERpBo+Q81DVvsACWi02EdXWKdgdB7A8Wy6GYPQ&#10;nHzzNl+9XnNJc+0iv1i/T1PJVDHf9kjho4FexKCUyENN6OpwRyGyUcXcEh9zcNt2XRps5/5IcGPM&#10;JPaR8EQ9jNXI3VFFBfWRdSBMe8J7zUED+FOKgXeklPRjr9BI0X1y7EVcqDnAOajmQDnNV0sZpJjC&#10;6zAt3t5ju2sYeXLbwRX7Zdsk5YnFiSfPPSk87WhcrN+/U9fTn7T9BQAA//8DAFBLAwQUAAYACAAA&#10;ACEA/W39d98AAAALAQAADwAAAGRycy9kb3ducmV2LnhtbEyPwU7DMAyG70i8Q2QkbizpJDpWmk4T&#10;ghMSoisHjmnrtdEapzTZVt4e78Ru/uVPvz/nm9kN4oRTsJ40JAsFAqnxraVOw1f19vAEIkRDrRk8&#10;oYZfDLApbm9yk7X+TCWedrETXEIhMxr6GMdMytD06ExY+BGJd3s/ORM5Tp1sJ3PmcjfIpVKpdMYS&#10;X+jNiC89Nofd0WnYflP5an8+6s9yX9qqWit6Tw9a39/N22cQEef4D8NFn9WhYKfaH6kNYuCcJmtG&#10;NazUCsQFUGnyCKLmaakSkEUur38o/gAAAP//AwBQSwECLQAUAAYACAAAACEAtoM4kv4AAADhAQAA&#10;EwAAAAAAAAAAAAAAAAAAAAAAW0NvbnRlbnRfVHlwZXNdLnhtbFBLAQItABQABgAIAAAAIQA4/SH/&#10;1gAAAJQBAAALAAAAAAAAAAAAAAAAAC8BAABfcmVscy8ucmVsc1BLAQItABQABgAIAAAAIQAlxkiN&#10;1gEAAJEDAAAOAAAAAAAAAAAAAAAAAC4CAABkcnMvZTJvRG9jLnhtbFBLAQItABQABgAIAAAAIQD9&#10;bf133wAAAAsBAAAPAAAAAAAAAAAAAAAAADAEAABkcnMvZG93bnJldi54bWxQSwUGAAAAAAQABADz&#10;AAAAPAUAAAAA&#10;" filled="f" stroked="f">
              <v:textbox inset="0,0,0,0">
                <w:txbxContent>
                  <w:p w14:paraId="40B9FB92" w14:textId="77777777" w:rsidR="000B5324" w:rsidRDefault="00011F2E">
                    <w:pPr>
                      <w:pStyle w:val="BodyText"/>
                      <w:spacing w:before="12"/>
                      <w:ind w:left="3200" w:right="-3" w:hanging="3181"/>
                    </w:pPr>
                    <w:r>
                      <w:t>DTCC Terms and Conditions for Processing Personal Information Subject to the California Consumer Privacy Act of 2018 (“CCPA”)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E1F0E"/>
    <w:multiLevelType w:val="multilevel"/>
    <w:tmpl w:val="A82E788C"/>
    <w:lvl w:ilvl="0">
      <w:start w:val="1"/>
      <w:numFmt w:val="decimal"/>
      <w:lvlText w:val="%1."/>
      <w:lvlJc w:val="left"/>
      <w:pPr>
        <w:ind w:left="659" w:hanging="540"/>
        <w:jc w:val="left"/>
      </w:pPr>
      <w:rPr>
        <w:rFonts w:ascii="Arial" w:eastAsia="Arial" w:hAnsi="Arial" w:cs="Arial" w:hint="default"/>
        <w:b/>
        <w:bCs/>
        <w:spacing w:val="-1"/>
        <w:w w:val="99"/>
        <w:sz w:val="20"/>
        <w:szCs w:val="20"/>
        <w:lang w:val="en-US" w:eastAsia="en-US" w:bidi="en-US"/>
      </w:rPr>
    </w:lvl>
    <w:lvl w:ilvl="1">
      <w:start w:val="1"/>
      <w:numFmt w:val="decimal"/>
      <w:lvlText w:val="%1.%2"/>
      <w:lvlJc w:val="left"/>
      <w:pPr>
        <w:ind w:left="658" w:hanging="540"/>
        <w:jc w:val="left"/>
      </w:pPr>
      <w:rPr>
        <w:rFonts w:hint="default"/>
        <w:spacing w:val="-1"/>
        <w:w w:val="99"/>
        <w:lang w:val="en-US" w:eastAsia="en-US" w:bidi="en-US"/>
      </w:rPr>
    </w:lvl>
    <w:lvl w:ilvl="2">
      <w:start w:val="1"/>
      <w:numFmt w:val="decimal"/>
      <w:lvlText w:val="%1.%2.%3"/>
      <w:lvlJc w:val="left"/>
      <w:pPr>
        <w:ind w:left="1560" w:hanging="540"/>
        <w:jc w:val="left"/>
      </w:pPr>
      <w:rPr>
        <w:rFonts w:ascii="Arial" w:eastAsia="Arial" w:hAnsi="Arial" w:cs="Arial" w:hint="default"/>
        <w:spacing w:val="-1"/>
        <w:w w:val="99"/>
        <w:sz w:val="20"/>
        <w:szCs w:val="20"/>
        <w:lang w:val="en-US" w:eastAsia="en-US" w:bidi="en-US"/>
      </w:rPr>
    </w:lvl>
    <w:lvl w:ilvl="3">
      <w:numFmt w:val="bullet"/>
      <w:lvlText w:val="•"/>
      <w:lvlJc w:val="left"/>
      <w:pPr>
        <w:ind w:left="3342" w:hanging="540"/>
      </w:pPr>
      <w:rPr>
        <w:rFonts w:hint="default"/>
        <w:lang w:val="en-US" w:eastAsia="en-US" w:bidi="en-US"/>
      </w:rPr>
    </w:lvl>
    <w:lvl w:ilvl="4">
      <w:numFmt w:val="bullet"/>
      <w:lvlText w:val="•"/>
      <w:lvlJc w:val="left"/>
      <w:pPr>
        <w:ind w:left="4233" w:hanging="540"/>
      </w:pPr>
      <w:rPr>
        <w:rFonts w:hint="default"/>
        <w:lang w:val="en-US" w:eastAsia="en-US" w:bidi="en-US"/>
      </w:rPr>
    </w:lvl>
    <w:lvl w:ilvl="5">
      <w:numFmt w:val="bullet"/>
      <w:lvlText w:val="•"/>
      <w:lvlJc w:val="left"/>
      <w:pPr>
        <w:ind w:left="5124" w:hanging="540"/>
      </w:pPr>
      <w:rPr>
        <w:rFonts w:hint="default"/>
        <w:lang w:val="en-US" w:eastAsia="en-US" w:bidi="en-US"/>
      </w:rPr>
    </w:lvl>
    <w:lvl w:ilvl="6">
      <w:numFmt w:val="bullet"/>
      <w:lvlText w:val="•"/>
      <w:lvlJc w:val="left"/>
      <w:pPr>
        <w:ind w:left="6015" w:hanging="540"/>
      </w:pPr>
      <w:rPr>
        <w:rFonts w:hint="default"/>
        <w:lang w:val="en-US" w:eastAsia="en-US" w:bidi="en-US"/>
      </w:rPr>
    </w:lvl>
    <w:lvl w:ilvl="7">
      <w:numFmt w:val="bullet"/>
      <w:lvlText w:val="•"/>
      <w:lvlJc w:val="left"/>
      <w:pPr>
        <w:ind w:left="6906" w:hanging="540"/>
      </w:pPr>
      <w:rPr>
        <w:rFonts w:hint="default"/>
        <w:lang w:val="en-US" w:eastAsia="en-US" w:bidi="en-US"/>
      </w:rPr>
    </w:lvl>
    <w:lvl w:ilvl="8">
      <w:numFmt w:val="bullet"/>
      <w:lvlText w:val="•"/>
      <w:lvlJc w:val="left"/>
      <w:pPr>
        <w:ind w:left="7797" w:hanging="540"/>
      </w:pPr>
      <w:rPr>
        <w:rFonts w:hint="default"/>
        <w:lang w:val="en-US" w:eastAsia="en-US" w:bidi="en-US"/>
      </w:rPr>
    </w:lvl>
  </w:abstractNum>
  <w:abstractNum w:abstractNumId="1" w15:restartNumberingAfterBreak="0">
    <w:nsid w:val="321A4B10"/>
    <w:multiLevelType w:val="multilevel"/>
    <w:tmpl w:val="39747DEE"/>
    <w:lvl w:ilvl="0">
      <w:start w:val="2"/>
      <w:numFmt w:val="decimal"/>
      <w:lvlText w:val="%1"/>
      <w:lvlJc w:val="left"/>
      <w:pPr>
        <w:ind w:left="659" w:hanging="541"/>
        <w:jc w:val="left"/>
      </w:pPr>
      <w:rPr>
        <w:rFonts w:hint="default"/>
        <w:lang w:val="en-US" w:eastAsia="en-US" w:bidi="en-US"/>
      </w:rPr>
    </w:lvl>
    <w:lvl w:ilvl="1">
      <w:start w:val="2"/>
      <w:numFmt w:val="decimal"/>
      <w:lvlText w:val="%1.%2"/>
      <w:lvlJc w:val="left"/>
      <w:pPr>
        <w:ind w:left="659" w:hanging="541"/>
        <w:jc w:val="left"/>
      </w:pPr>
      <w:rPr>
        <w:rFonts w:ascii="Arial" w:eastAsia="Arial" w:hAnsi="Arial" w:cs="Arial" w:hint="default"/>
        <w:spacing w:val="-1"/>
        <w:w w:val="99"/>
        <w:sz w:val="20"/>
        <w:szCs w:val="20"/>
        <w:lang w:val="en-US" w:eastAsia="en-US" w:bidi="en-US"/>
      </w:rPr>
    </w:lvl>
    <w:lvl w:ilvl="2">
      <w:numFmt w:val="bullet"/>
      <w:lvlText w:val="•"/>
      <w:lvlJc w:val="left"/>
      <w:pPr>
        <w:ind w:left="2444" w:hanging="541"/>
      </w:pPr>
      <w:rPr>
        <w:rFonts w:hint="default"/>
        <w:lang w:val="en-US" w:eastAsia="en-US" w:bidi="en-US"/>
      </w:rPr>
    </w:lvl>
    <w:lvl w:ilvl="3">
      <w:numFmt w:val="bullet"/>
      <w:lvlText w:val="•"/>
      <w:lvlJc w:val="left"/>
      <w:pPr>
        <w:ind w:left="3336" w:hanging="541"/>
      </w:pPr>
      <w:rPr>
        <w:rFonts w:hint="default"/>
        <w:lang w:val="en-US" w:eastAsia="en-US" w:bidi="en-US"/>
      </w:rPr>
    </w:lvl>
    <w:lvl w:ilvl="4">
      <w:numFmt w:val="bullet"/>
      <w:lvlText w:val="•"/>
      <w:lvlJc w:val="left"/>
      <w:pPr>
        <w:ind w:left="4228" w:hanging="541"/>
      </w:pPr>
      <w:rPr>
        <w:rFonts w:hint="default"/>
        <w:lang w:val="en-US" w:eastAsia="en-US" w:bidi="en-US"/>
      </w:rPr>
    </w:lvl>
    <w:lvl w:ilvl="5">
      <w:numFmt w:val="bullet"/>
      <w:lvlText w:val="•"/>
      <w:lvlJc w:val="left"/>
      <w:pPr>
        <w:ind w:left="5120" w:hanging="541"/>
      </w:pPr>
      <w:rPr>
        <w:rFonts w:hint="default"/>
        <w:lang w:val="en-US" w:eastAsia="en-US" w:bidi="en-US"/>
      </w:rPr>
    </w:lvl>
    <w:lvl w:ilvl="6">
      <w:numFmt w:val="bullet"/>
      <w:lvlText w:val="•"/>
      <w:lvlJc w:val="left"/>
      <w:pPr>
        <w:ind w:left="6012" w:hanging="541"/>
      </w:pPr>
      <w:rPr>
        <w:rFonts w:hint="default"/>
        <w:lang w:val="en-US" w:eastAsia="en-US" w:bidi="en-US"/>
      </w:rPr>
    </w:lvl>
    <w:lvl w:ilvl="7">
      <w:numFmt w:val="bullet"/>
      <w:lvlText w:val="•"/>
      <w:lvlJc w:val="left"/>
      <w:pPr>
        <w:ind w:left="6904" w:hanging="541"/>
      </w:pPr>
      <w:rPr>
        <w:rFonts w:hint="default"/>
        <w:lang w:val="en-US" w:eastAsia="en-US" w:bidi="en-US"/>
      </w:rPr>
    </w:lvl>
    <w:lvl w:ilvl="8">
      <w:numFmt w:val="bullet"/>
      <w:lvlText w:val="•"/>
      <w:lvlJc w:val="left"/>
      <w:pPr>
        <w:ind w:left="7796" w:hanging="541"/>
      </w:pPr>
      <w:rPr>
        <w:rFonts w:hint="default"/>
        <w:lang w:val="en-US" w:eastAsia="en-US" w:bidi="en-US"/>
      </w:rPr>
    </w:lvl>
  </w:abstractNum>
  <w:abstractNum w:abstractNumId="2" w15:restartNumberingAfterBreak="0">
    <w:nsid w:val="6FF43688"/>
    <w:multiLevelType w:val="multilevel"/>
    <w:tmpl w:val="7C44E19C"/>
    <w:lvl w:ilvl="0">
      <w:start w:val="3"/>
      <w:numFmt w:val="decimal"/>
      <w:lvlText w:val="%1"/>
      <w:lvlJc w:val="left"/>
      <w:pPr>
        <w:ind w:left="659" w:hanging="541"/>
        <w:jc w:val="left"/>
      </w:pPr>
      <w:rPr>
        <w:rFonts w:hint="default"/>
        <w:lang w:val="en-US" w:eastAsia="en-US" w:bidi="en-US"/>
      </w:rPr>
    </w:lvl>
    <w:lvl w:ilvl="1">
      <w:start w:val="3"/>
      <w:numFmt w:val="decimal"/>
      <w:lvlText w:val="%1.%2"/>
      <w:lvlJc w:val="left"/>
      <w:pPr>
        <w:ind w:left="659" w:hanging="541"/>
        <w:jc w:val="left"/>
      </w:pPr>
      <w:rPr>
        <w:rFonts w:ascii="Arial" w:eastAsia="Arial" w:hAnsi="Arial" w:cs="Arial" w:hint="default"/>
        <w:spacing w:val="-1"/>
        <w:w w:val="99"/>
        <w:sz w:val="20"/>
        <w:szCs w:val="20"/>
        <w:lang w:val="en-US" w:eastAsia="en-US" w:bidi="en-US"/>
      </w:rPr>
    </w:lvl>
    <w:lvl w:ilvl="2">
      <w:numFmt w:val="bullet"/>
      <w:lvlText w:val="•"/>
      <w:lvlJc w:val="left"/>
      <w:pPr>
        <w:ind w:left="2444" w:hanging="541"/>
      </w:pPr>
      <w:rPr>
        <w:rFonts w:hint="default"/>
        <w:lang w:val="en-US" w:eastAsia="en-US" w:bidi="en-US"/>
      </w:rPr>
    </w:lvl>
    <w:lvl w:ilvl="3">
      <w:numFmt w:val="bullet"/>
      <w:lvlText w:val="•"/>
      <w:lvlJc w:val="left"/>
      <w:pPr>
        <w:ind w:left="3336" w:hanging="541"/>
      </w:pPr>
      <w:rPr>
        <w:rFonts w:hint="default"/>
        <w:lang w:val="en-US" w:eastAsia="en-US" w:bidi="en-US"/>
      </w:rPr>
    </w:lvl>
    <w:lvl w:ilvl="4">
      <w:numFmt w:val="bullet"/>
      <w:lvlText w:val="•"/>
      <w:lvlJc w:val="left"/>
      <w:pPr>
        <w:ind w:left="4228" w:hanging="541"/>
      </w:pPr>
      <w:rPr>
        <w:rFonts w:hint="default"/>
        <w:lang w:val="en-US" w:eastAsia="en-US" w:bidi="en-US"/>
      </w:rPr>
    </w:lvl>
    <w:lvl w:ilvl="5">
      <w:numFmt w:val="bullet"/>
      <w:lvlText w:val="•"/>
      <w:lvlJc w:val="left"/>
      <w:pPr>
        <w:ind w:left="5120" w:hanging="541"/>
      </w:pPr>
      <w:rPr>
        <w:rFonts w:hint="default"/>
        <w:lang w:val="en-US" w:eastAsia="en-US" w:bidi="en-US"/>
      </w:rPr>
    </w:lvl>
    <w:lvl w:ilvl="6">
      <w:numFmt w:val="bullet"/>
      <w:lvlText w:val="•"/>
      <w:lvlJc w:val="left"/>
      <w:pPr>
        <w:ind w:left="6012" w:hanging="541"/>
      </w:pPr>
      <w:rPr>
        <w:rFonts w:hint="default"/>
        <w:lang w:val="en-US" w:eastAsia="en-US" w:bidi="en-US"/>
      </w:rPr>
    </w:lvl>
    <w:lvl w:ilvl="7">
      <w:numFmt w:val="bullet"/>
      <w:lvlText w:val="•"/>
      <w:lvlJc w:val="left"/>
      <w:pPr>
        <w:ind w:left="6904" w:hanging="541"/>
      </w:pPr>
      <w:rPr>
        <w:rFonts w:hint="default"/>
        <w:lang w:val="en-US" w:eastAsia="en-US" w:bidi="en-US"/>
      </w:rPr>
    </w:lvl>
    <w:lvl w:ilvl="8">
      <w:numFmt w:val="bullet"/>
      <w:lvlText w:val="•"/>
      <w:lvlJc w:val="left"/>
      <w:pPr>
        <w:ind w:left="7796" w:hanging="541"/>
      </w:pPr>
      <w:rPr>
        <w:rFonts w:hint="default"/>
        <w:lang w:val="en-US" w:eastAsia="en-US" w:bidi="en-US"/>
      </w:rPr>
    </w:lvl>
  </w:abstractNum>
  <w:abstractNum w:abstractNumId="3" w15:restartNumberingAfterBreak="0">
    <w:nsid w:val="7FB93EC4"/>
    <w:multiLevelType w:val="multilevel"/>
    <w:tmpl w:val="4B1E373C"/>
    <w:lvl w:ilvl="0">
      <w:start w:val="1"/>
      <w:numFmt w:val="decimal"/>
      <w:lvlText w:val="%1."/>
      <w:lvlJc w:val="left"/>
      <w:pPr>
        <w:ind w:left="432" w:hanging="432"/>
      </w:pPr>
    </w:lvl>
    <w:lvl w:ilvl="1">
      <w:start w:val="1"/>
      <w:numFmt w:val="decimal"/>
      <w:lvlText w:val="%1.%2"/>
      <w:lvlJc w:val="left"/>
      <w:pPr>
        <w:ind w:left="432" w:hanging="432"/>
      </w:pPr>
      <w:rPr>
        <w:rFonts w:ascii="Times New Roman" w:hAnsi="Times New Roman" w:cs="Times New Roman" w:hint="default"/>
        <w:b w:val="0"/>
        <w:i w:val="0"/>
        <w:sz w:val="20"/>
      </w:rPr>
    </w:lvl>
    <w:lvl w:ilvl="2">
      <w:start w:val="1"/>
      <w:numFmt w:val="decimal"/>
      <w:lvlText w:val="%1.%2.%3"/>
      <w:lvlJc w:val="left"/>
      <w:pPr>
        <w:ind w:left="1152" w:hanging="720"/>
      </w:pPr>
      <w:rPr>
        <w:rFonts w:ascii="Times New Roman" w:hAnsi="Times New Roman" w:cs="Times New Roman"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4845349">
    <w:abstractNumId w:val="2"/>
  </w:num>
  <w:num w:numId="2" w16cid:durableId="2059894464">
    <w:abstractNumId w:val="1"/>
  </w:num>
  <w:num w:numId="3" w16cid:durableId="1995379507">
    <w:abstractNumId w:val="0"/>
  </w:num>
  <w:num w:numId="4" w16cid:durableId="1394741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909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24"/>
    <w:rsid w:val="00011F2E"/>
    <w:rsid w:val="000235FF"/>
    <w:rsid w:val="000515B6"/>
    <w:rsid w:val="00076CC4"/>
    <w:rsid w:val="000B0C53"/>
    <w:rsid w:val="000B1CF5"/>
    <w:rsid w:val="000B5324"/>
    <w:rsid w:val="0015109F"/>
    <w:rsid w:val="00182F9F"/>
    <w:rsid w:val="00183A4F"/>
    <w:rsid w:val="001A3B24"/>
    <w:rsid w:val="001D631F"/>
    <w:rsid w:val="00283DD3"/>
    <w:rsid w:val="002A06FA"/>
    <w:rsid w:val="003025B0"/>
    <w:rsid w:val="00351CC0"/>
    <w:rsid w:val="003521AC"/>
    <w:rsid w:val="00361934"/>
    <w:rsid w:val="003858D1"/>
    <w:rsid w:val="003A7FE7"/>
    <w:rsid w:val="003C2055"/>
    <w:rsid w:val="003E36A2"/>
    <w:rsid w:val="00415ED8"/>
    <w:rsid w:val="00481009"/>
    <w:rsid w:val="004D5A10"/>
    <w:rsid w:val="004F4F31"/>
    <w:rsid w:val="005135BE"/>
    <w:rsid w:val="00572B51"/>
    <w:rsid w:val="00575950"/>
    <w:rsid w:val="00595893"/>
    <w:rsid w:val="005A4960"/>
    <w:rsid w:val="005B2C30"/>
    <w:rsid w:val="005C694B"/>
    <w:rsid w:val="005D4393"/>
    <w:rsid w:val="005F6E6F"/>
    <w:rsid w:val="006159DC"/>
    <w:rsid w:val="00616A2D"/>
    <w:rsid w:val="00627A14"/>
    <w:rsid w:val="0064041D"/>
    <w:rsid w:val="00640F9E"/>
    <w:rsid w:val="00663EA7"/>
    <w:rsid w:val="006673BF"/>
    <w:rsid w:val="006873A1"/>
    <w:rsid w:val="006D706B"/>
    <w:rsid w:val="006E1F86"/>
    <w:rsid w:val="00730745"/>
    <w:rsid w:val="0076447C"/>
    <w:rsid w:val="0078756C"/>
    <w:rsid w:val="00791FA3"/>
    <w:rsid w:val="0080079F"/>
    <w:rsid w:val="00836C4C"/>
    <w:rsid w:val="00836C4F"/>
    <w:rsid w:val="008932E5"/>
    <w:rsid w:val="008B6A56"/>
    <w:rsid w:val="0092318C"/>
    <w:rsid w:val="009246E1"/>
    <w:rsid w:val="009307BC"/>
    <w:rsid w:val="00955591"/>
    <w:rsid w:val="00971877"/>
    <w:rsid w:val="00976FD7"/>
    <w:rsid w:val="0098079B"/>
    <w:rsid w:val="0099585C"/>
    <w:rsid w:val="009A4A99"/>
    <w:rsid w:val="009B1AAD"/>
    <w:rsid w:val="009D7F24"/>
    <w:rsid w:val="009E2D7F"/>
    <w:rsid w:val="00A407DC"/>
    <w:rsid w:val="00A52938"/>
    <w:rsid w:val="00A741FB"/>
    <w:rsid w:val="00AC0BAB"/>
    <w:rsid w:val="00B02F49"/>
    <w:rsid w:val="00B36778"/>
    <w:rsid w:val="00B80BC8"/>
    <w:rsid w:val="00B87B2D"/>
    <w:rsid w:val="00BA4354"/>
    <w:rsid w:val="00BA7000"/>
    <w:rsid w:val="00BF7F8C"/>
    <w:rsid w:val="00C15873"/>
    <w:rsid w:val="00C23F2C"/>
    <w:rsid w:val="00C97991"/>
    <w:rsid w:val="00CF3053"/>
    <w:rsid w:val="00D0175A"/>
    <w:rsid w:val="00D205C6"/>
    <w:rsid w:val="00D334C7"/>
    <w:rsid w:val="00D50BC8"/>
    <w:rsid w:val="00D64D9D"/>
    <w:rsid w:val="00D67525"/>
    <w:rsid w:val="00D97C0D"/>
    <w:rsid w:val="00DC5DB4"/>
    <w:rsid w:val="00E51D5E"/>
    <w:rsid w:val="00E53311"/>
    <w:rsid w:val="00E74A4A"/>
    <w:rsid w:val="00E9011B"/>
    <w:rsid w:val="00E932D8"/>
    <w:rsid w:val="00F00858"/>
    <w:rsid w:val="00F75B02"/>
    <w:rsid w:val="00F778E0"/>
    <w:rsid w:val="00FA0808"/>
    <w:rsid w:val="00FA4165"/>
    <w:rsid w:val="00FE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55A6"/>
  <w15:docId w15:val="{011BC865-DCF4-43A3-AC85-B39EB511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59" w:hanging="5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9" w:hanging="54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B2C30"/>
    <w:rPr>
      <w:sz w:val="16"/>
      <w:szCs w:val="16"/>
    </w:rPr>
  </w:style>
  <w:style w:type="paragraph" w:styleId="CommentText">
    <w:name w:val="annotation text"/>
    <w:basedOn w:val="Normal"/>
    <w:link w:val="CommentTextChar"/>
    <w:uiPriority w:val="99"/>
    <w:unhideWhenUsed/>
    <w:rsid w:val="005B2C30"/>
    <w:rPr>
      <w:sz w:val="20"/>
      <w:szCs w:val="20"/>
    </w:rPr>
  </w:style>
  <w:style w:type="character" w:customStyle="1" w:styleId="CommentTextChar">
    <w:name w:val="Comment Text Char"/>
    <w:basedOn w:val="DefaultParagraphFont"/>
    <w:link w:val="CommentText"/>
    <w:uiPriority w:val="99"/>
    <w:rsid w:val="005B2C3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B2C30"/>
    <w:rPr>
      <w:b/>
      <w:bCs/>
    </w:rPr>
  </w:style>
  <w:style w:type="character" w:customStyle="1" w:styleId="CommentSubjectChar">
    <w:name w:val="Comment Subject Char"/>
    <w:basedOn w:val="CommentTextChar"/>
    <w:link w:val="CommentSubject"/>
    <w:uiPriority w:val="99"/>
    <w:semiHidden/>
    <w:rsid w:val="005B2C30"/>
    <w:rPr>
      <w:rFonts w:ascii="Arial" w:eastAsia="Arial" w:hAnsi="Arial" w:cs="Arial"/>
      <w:b/>
      <w:bCs/>
      <w:sz w:val="20"/>
      <w:szCs w:val="20"/>
      <w:lang w:bidi="en-US"/>
    </w:rPr>
  </w:style>
  <w:style w:type="paragraph" w:styleId="Revision">
    <w:name w:val="Revision"/>
    <w:hidden/>
    <w:uiPriority w:val="99"/>
    <w:semiHidden/>
    <w:rsid w:val="005B2C30"/>
    <w:pPr>
      <w:widowControl/>
      <w:autoSpaceDE/>
      <w:autoSpaceDN/>
    </w:pPr>
    <w:rPr>
      <w:rFonts w:ascii="Arial" w:eastAsia="Arial" w:hAnsi="Arial" w:cs="Arial"/>
      <w:lang w:bidi="en-US"/>
    </w:rPr>
  </w:style>
  <w:style w:type="paragraph" w:styleId="Footer">
    <w:name w:val="footer"/>
    <w:basedOn w:val="Normal"/>
    <w:link w:val="FooterChar"/>
    <w:uiPriority w:val="99"/>
    <w:unhideWhenUsed/>
    <w:rsid w:val="00F00858"/>
    <w:pPr>
      <w:tabs>
        <w:tab w:val="center" w:pos="4680"/>
        <w:tab w:val="right" w:pos="9360"/>
      </w:tabs>
    </w:pPr>
  </w:style>
  <w:style w:type="character" w:customStyle="1" w:styleId="FooterChar">
    <w:name w:val="Footer Char"/>
    <w:basedOn w:val="DefaultParagraphFont"/>
    <w:link w:val="Footer"/>
    <w:uiPriority w:val="99"/>
    <w:rsid w:val="00F00858"/>
    <w:rPr>
      <w:rFonts w:ascii="Arial" w:eastAsia="Arial" w:hAnsi="Arial" w:cs="Arial"/>
      <w:lang w:bidi="en-US"/>
    </w:rPr>
  </w:style>
  <w:style w:type="paragraph" w:styleId="Header">
    <w:name w:val="header"/>
    <w:basedOn w:val="Normal"/>
    <w:link w:val="HeaderChar"/>
    <w:uiPriority w:val="99"/>
    <w:unhideWhenUsed/>
    <w:rsid w:val="00C23F2C"/>
    <w:pPr>
      <w:tabs>
        <w:tab w:val="center" w:pos="4680"/>
        <w:tab w:val="right" w:pos="9360"/>
      </w:tabs>
    </w:pPr>
  </w:style>
  <w:style w:type="character" w:customStyle="1" w:styleId="HeaderChar">
    <w:name w:val="Header Char"/>
    <w:basedOn w:val="DefaultParagraphFont"/>
    <w:link w:val="Header"/>
    <w:uiPriority w:val="99"/>
    <w:rsid w:val="00C23F2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366">
      <w:bodyDiv w:val="1"/>
      <w:marLeft w:val="0"/>
      <w:marRight w:val="0"/>
      <w:marTop w:val="0"/>
      <w:marBottom w:val="0"/>
      <w:divBdr>
        <w:top w:val="none" w:sz="0" w:space="0" w:color="auto"/>
        <w:left w:val="none" w:sz="0" w:space="0" w:color="auto"/>
        <w:bottom w:val="none" w:sz="0" w:space="0" w:color="auto"/>
        <w:right w:val="none" w:sz="0" w:space="0" w:color="auto"/>
      </w:divBdr>
    </w:div>
    <w:div w:id="167673315">
      <w:bodyDiv w:val="1"/>
      <w:marLeft w:val="0"/>
      <w:marRight w:val="0"/>
      <w:marTop w:val="0"/>
      <w:marBottom w:val="0"/>
      <w:divBdr>
        <w:top w:val="none" w:sz="0" w:space="0" w:color="auto"/>
        <w:left w:val="none" w:sz="0" w:space="0" w:color="auto"/>
        <w:bottom w:val="none" w:sz="0" w:space="0" w:color="auto"/>
        <w:right w:val="none" w:sz="0" w:space="0" w:color="auto"/>
      </w:divBdr>
    </w:div>
    <w:div w:id="90036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A32B4-3E95-4E36-9F30-F11986B029F2}"/>
</file>

<file path=customXml/itemProps2.xml><?xml version="1.0" encoding="utf-8"?>
<ds:datastoreItem xmlns:ds="http://schemas.openxmlformats.org/officeDocument/2006/customXml" ds:itemID="{D64A8033-96DF-4F90-B0DA-27759663C8CE}"/>
</file>

<file path=customXml/itemProps3.xml><?xml version="1.0" encoding="utf-8"?>
<ds:datastoreItem xmlns:ds="http://schemas.openxmlformats.org/officeDocument/2006/customXml" ds:itemID="{C8F4E606-E014-4916-A83E-848BDEEAE95D}"/>
</file>

<file path=docProps/app.xml><?xml version="1.0" encoding="utf-8"?>
<Properties xmlns="http://schemas.openxmlformats.org/officeDocument/2006/extended-properties" xmlns:vt="http://schemas.openxmlformats.org/officeDocument/2006/docPropsVTypes">
  <Template>Normal</Template>
  <TotalTime>22</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Jennifer</dc:creator>
  <cp:lastModifiedBy>Norton, Christina</cp:lastModifiedBy>
  <cp:revision>12</cp:revision>
  <dcterms:created xsi:type="dcterms:W3CDTF">2025-01-24T20:19:00Z</dcterms:created>
  <dcterms:modified xsi:type="dcterms:W3CDTF">2025-01-24T20:43:00Z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Acrobat PDFMaker 23 for Word</vt:lpwstr>
  </property>
  <property fmtid="{D5CDD505-2E9C-101B-9397-08002B2CF9AE}" pid="4" name="LastSaved">
    <vt:filetime>2024-05-10T00:00:00Z</vt:filetime>
  </property>
  <property fmtid="{D5CDD505-2E9C-101B-9397-08002B2CF9AE}" pid="5" name="MSIP_Label_cea8ce42-0a38-4038-af78-0463c9adb574_Enabled">
    <vt:lpwstr>true</vt:lpwstr>
  </property>
  <property fmtid="{D5CDD505-2E9C-101B-9397-08002B2CF9AE}" pid="6" name="MSIP_Label_cea8ce42-0a38-4038-af78-0463c9adb574_SetDate">
    <vt:lpwstr>2024-05-10T21:18:47Z</vt:lpwstr>
  </property>
  <property fmtid="{D5CDD505-2E9C-101B-9397-08002B2CF9AE}" pid="7" name="MSIP_Label_cea8ce42-0a38-4038-af78-0463c9adb574_Method">
    <vt:lpwstr>Standard</vt:lpwstr>
  </property>
  <property fmtid="{D5CDD505-2E9C-101B-9397-08002B2CF9AE}" pid="8" name="MSIP_Label_cea8ce42-0a38-4038-af78-0463c9adb574_Name">
    <vt:lpwstr>cea8ce42-0a38-4038-af78-0463c9adb574</vt:lpwstr>
  </property>
  <property fmtid="{D5CDD505-2E9C-101B-9397-08002B2CF9AE}" pid="9" name="MSIP_Label_cea8ce42-0a38-4038-af78-0463c9adb574_SiteId">
    <vt:lpwstr>5d25c963-07db-4627-9db3-720b2ff89865</vt:lpwstr>
  </property>
  <property fmtid="{D5CDD505-2E9C-101B-9397-08002B2CF9AE}" pid="10" name="MSIP_Label_cea8ce42-0a38-4038-af78-0463c9adb574_ActionId">
    <vt:lpwstr>ef8de0d8-2251-41cf-9c78-f4e4cd5afcef</vt:lpwstr>
  </property>
  <property fmtid="{D5CDD505-2E9C-101B-9397-08002B2CF9AE}" pid="11" name="MSIP_Label_cea8ce42-0a38-4038-af78-0463c9adb574_ContentBits">
    <vt:lpwstr>0</vt:lpwstr>
  </property>
  <property fmtid="{D5CDD505-2E9C-101B-9397-08002B2CF9AE}" pid="12" name="ClassificationContentMarkingFooterShapeIds">
    <vt:lpwstr>3081915e,10475a61,3b0dcefe</vt:lpwstr>
  </property>
  <property fmtid="{D5CDD505-2E9C-101B-9397-08002B2CF9AE}" pid="13" name="ClassificationContentMarkingFooterFontProps">
    <vt:lpwstr>#737373,10,Arial</vt:lpwstr>
  </property>
  <property fmtid="{D5CDD505-2E9C-101B-9397-08002B2CF9AE}" pid="14" name="ClassificationContentMarkingFooterText">
    <vt:lpwstr>DTCC Public (White)</vt:lpwstr>
  </property>
  <property fmtid="{D5CDD505-2E9C-101B-9397-08002B2CF9AE}" pid="15" name="MSIP_Label_242c581c-cd59-41e0-bc87-8ec6be11c54e_Enabled">
    <vt:lpwstr>true</vt:lpwstr>
  </property>
  <property fmtid="{D5CDD505-2E9C-101B-9397-08002B2CF9AE}" pid="16" name="MSIP_Label_242c581c-cd59-41e0-bc87-8ec6be11c54e_SetDate">
    <vt:lpwstr>2025-01-24T19:22:36Z</vt:lpwstr>
  </property>
  <property fmtid="{D5CDD505-2E9C-101B-9397-08002B2CF9AE}" pid="17" name="MSIP_Label_242c581c-cd59-41e0-bc87-8ec6be11c54e_Method">
    <vt:lpwstr>Privileged</vt:lpwstr>
  </property>
  <property fmtid="{D5CDD505-2E9C-101B-9397-08002B2CF9AE}" pid="18" name="MSIP_Label_242c581c-cd59-41e0-bc87-8ec6be11c54e_Name">
    <vt:lpwstr>242c581c-cd59-41e0-bc87-8ec6be11c54e</vt:lpwstr>
  </property>
  <property fmtid="{D5CDD505-2E9C-101B-9397-08002B2CF9AE}" pid="19" name="MSIP_Label_242c581c-cd59-41e0-bc87-8ec6be11c54e_SiteId">
    <vt:lpwstr>0465519d-7f55-4d47-998b-55e2a86f04a8</vt:lpwstr>
  </property>
  <property fmtid="{D5CDD505-2E9C-101B-9397-08002B2CF9AE}" pid="20" name="MSIP_Label_242c581c-cd59-41e0-bc87-8ec6be11c54e_ActionId">
    <vt:lpwstr>2e42cc6f-723a-4f88-aec7-f5a0e6c527c1</vt:lpwstr>
  </property>
  <property fmtid="{D5CDD505-2E9C-101B-9397-08002B2CF9AE}" pid="21" name="MSIP_Label_242c581c-cd59-41e0-bc87-8ec6be11c54e_ContentBits">
    <vt:lpwstr>2</vt:lpwstr>
  </property>
</Properties>
</file>